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20"/>
        <w:tblW w:w="4726" w:type="dxa"/>
        <w:tblLook w:val="00A0"/>
      </w:tblPr>
      <w:tblGrid>
        <w:gridCol w:w="4726"/>
      </w:tblGrid>
      <w:tr w:rsidR="000A3058" w:rsidRPr="009F1E53" w:rsidTr="000112AE">
        <w:trPr>
          <w:trHeight w:val="868"/>
        </w:trPr>
        <w:tc>
          <w:tcPr>
            <w:tcW w:w="4726" w:type="dxa"/>
          </w:tcPr>
          <w:p w:rsidR="000A3058" w:rsidRPr="009F1E53" w:rsidRDefault="000A3058" w:rsidP="00DE091E">
            <w:pPr>
              <w:pStyle w:val="a5"/>
              <w:rPr>
                <w:rFonts w:ascii="Times New Roman" w:hAnsi="Times New Roman" w:cs="Times New Roman"/>
                <w:b/>
                <w:bCs/>
                <w:sz w:val="28"/>
                <w:szCs w:val="28"/>
              </w:rPr>
            </w:pPr>
            <w:r>
              <w:rPr>
                <w:rFonts w:ascii="Times New Roman" w:eastAsia="Times New Roman" w:hAnsi="Times New Roman" w:cs="Times New Roman"/>
                <w:b/>
                <w:bCs/>
                <w:sz w:val="28"/>
                <w:szCs w:val="28"/>
              </w:rPr>
              <w:t xml:space="preserve">               </w:t>
            </w:r>
            <w:r w:rsidRPr="009F1E53">
              <w:rPr>
                <w:rFonts w:ascii="Times New Roman" w:hAnsi="Times New Roman" w:cs="Times New Roman"/>
                <w:b/>
                <w:bCs/>
                <w:sz w:val="28"/>
                <w:szCs w:val="28"/>
              </w:rPr>
              <w:t>Совет депутатов</w:t>
            </w:r>
          </w:p>
          <w:p w:rsidR="000A3058" w:rsidRPr="009F1E53" w:rsidRDefault="000A3058" w:rsidP="00DE091E">
            <w:pPr>
              <w:pStyle w:val="a5"/>
              <w:jc w:val="center"/>
              <w:rPr>
                <w:rFonts w:ascii="Times New Roman" w:eastAsia="Times New Roman" w:hAnsi="Times New Roman" w:cs="Times New Roman"/>
                <w:b/>
                <w:bCs/>
                <w:sz w:val="28"/>
                <w:szCs w:val="28"/>
              </w:rPr>
            </w:pPr>
            <w:r w:rsidRPr="009F1E53">
              <w:rPr>
                <w:rFonts w:ascii="Times New Roman" w:hAnsi="Times New Roman" w:cs="Times New Roman"/>
                <w:b/>
                <w:bCs/>
                <w:sz w:val="28"/>
                <w:szCs w:val="28"/>
              </w:rPr>
              <w:t>муниципального образования</w:t>
            </w:r>
          </w:p>
          <w:p w:rsidR="000A3058" w:rsidRPr="009F1E53" w:rsidRDefault="000A3058" w:rsidP="00DE091E">
            <w:pPr>
              <w:pStyle w:val="a5"/>
              <w:jc w:val="center"/>
              <w:rPr>
                <w:rFonts w:ascii="Times New Roman" w:hAnsi="Times New Roman" w:cs="Times New Roman"/>
                <w:b/>
                <w:bCs/>
                <w:sz w:val="28"/>
                <w:szCs w:val="28"/>
              </w:rPr>
            </w:pPr>
            <w:r w:rsidRPr="009F1E53">
              <w:rPr>
                <w:rFonts w:ascii="Times New Roman" w:hAnsi="Times New Roman" w:cs="Times New Roman"/>
                <w:b/>
                <w:bCs/>
                <w:sz w:val="28"/>
                <w:szCs w:val="28"/>
              </w:rPr>
              <w:t>Бородинский сельсовет</w:t>
            </w:r>
          </w:p>
          <w:p w:rsidR="000A3058" w:rsidRPr="009F1E53" w:rsidRDefault="000A3058" w:rsidP="00DE091E">
            <w:pPr>
              <w:pStyle w:val="a5"/>
              <w:jc w:val="center"/>
              <w:rPr>
                <w:rFonts w:ascii="Times New Roman" w:hAnsi="Times New Roman" w:cs="Times New Roman"/>
                <w:b/>
                <w:bCs/>
                <w:sz w:val="28"/>
                <w:szCs w:val="28"/>
              </w:rPr>
            </w:pPr>
            <w:r w:rsidRPr="009F1E53">
              <w:rPr>
                <w:rFonts w:ascii="Times New Roman" w:hAnsi="Times New Roman" w:cs="Times New Roman"/>
                <w:b/>
                <w:bCs/>
                <w:sz w:val="28"/>
                <w:szCs w:val="28"/>
              </w:rPr>
              <w:t>Ташлинского района</w:t>
            </w:r>
          </w:p>
          <w:p w:rsidR="000A3058" w:rsidRPr="009F1E53" w:rsidRDefault="000A3058" w:rsidP="00DE091E">
            <w:pPr>
              <w:pStyle w:val="a5"/>
              <w:jc w:val="center"/>
              <w:rPr>
                <w:rFonts w:ascii="Times New Roman" w:hAnsi="Times New Roman" w:cs="Times New Roman"/>
                <w:b/>
                <w:bCs/>
                <w:sz w:val="28"/>
                <w:szCs w:val="28"/>
              </w:rPr>
            </w:pPr>
            <w:r w:rsidRPr="009F1E53">
              <w:rPr>
                <w:rFonts w:ascii="Times New Roman" w:hAnsi="Times New Roman" w:cs="Times New Roman"/>
                <w:b/>
                <w:bCs/>
                <w:sz w:val="28"/>
                <w:szCs w:val="28"/>
              </w:rPr>
              <w:t>Оренбургской  области</w:t>
            </w:r>
          </w:p>
          <w:p w:rsidR="000A3058" w:rsidRPr="009F1E53" w:rsidRDefault="000A3058" w:rsidP="00DE091E">
            <w:pPr>
              <w:pStyle w:val="a5"/>
              <w:jc w:val="center"/>
              <w:rPr>
                <w:rFonts w:ascii="Times New Roman" w:hAnsi="Times New Roman" w:cs="Times New Roman"/>
                <w:b/>
                <w:bCs/>
                <w:sz w:val="28"/>
                <w:szCs w:val="28"/>
              </w:rPr>
            </w:pPr>
          </w:p>
          <w:p w:rsidR="000A3058" w:rsidRPr="009F1E53" w:rsidRDefault="000A3058" w:rsidP="00DE091E">
            <w:pPr>
              <w:pStyle w:val="a5"/>
              <w:jc w:val="center"/>
              <w:rPr>
                <w:rFonts w:ascii="Times New Roman" w:hAnsi="Times New Roman" w:cs="Times New Roman"/>
                <w:sz w:val="28"/>
                <w:szCs w:val="28"/>
              </w:rPr>
            </w:pPr>
            <w:r w:rsidRPr="009F1E53">
              <w:rPr>
                <w:rFonts w:ascii="Times New Roman" w:hAnsi="Times New Roman" w:cs="Times New Roman"/>
                <w:sz w:val="28"/>
                <w:szCs w:val="28"/>
              </w:rPr>
              <w:t>второго созыва</w:t>
            </w:r>
          </w:p>
          <w:p w:rsidR="000A3058" w:rsidRPr="009F1E53" w:rsidRDefault="000A3058" w:rsidP="00DE091E">
            <w:pPr>
              <w:pStyle w:val="a5"/>
              <w:jc w:val="center"/>
              <w:rPr>
                <w:rFonts w:ascii="Times New Roman" w:hAnsi="Times New Roman" w:cs="Times New Roman"/>
                <w:b/>
                <w:bCs/>
                <w:sz w:val="28"/>
                <w:szCs w:val="28"/>
              </w:rPr>
            </w:pPr>
          </w:p>
          <w:p w:rsidR="000A3058" w:rsidRPr="009F1E53" w:rsidRDefault="000A3058" w:rsidP="00DE091E">
            <w:pPr>
              <w:pStyle w:val="a5"/>
              <w:jc w:val="center"/>
              <w:rPr>
                <w:rFonts w:ascii="Times New Roman" w:hAnsi="Times New Roman" w:cs="Times New Roman"/>
                <w:b/>
                <w:bCs/>
                <w:sz w:val="28"/>
                <w:szCs w:val="28"/>
              </w:rPr>
            </w:pPr>
            <w:proofErr w:type="gramStart"/>
            <w:r w:rsidRPr="009F1E53">
              <w:rPr>
                <w:rFonts w:ascii="Times New Roman" w:hAnsi="Times New Roman" w:cs="Times New Roman"/>
                <w:b/>
                <w:bCs/>
                <w:sz w:val="28"/>
                <w:szCs w:val="28"/>
              </w:rPr>
              <w:t>Р</w:t>
            </w:r>
            <w:proofErr w:type="gramEnd"/>
            <w:r w:rsidRPr="009F1E53">
              <w:rPr>
                <w:rFonts w:ascii="Times New Roman" w:hAnsi="Times New Roman" w:cs="Times New Roman"/>
                <w:b/>
                <w:bCs/>
                <w:sz w:val="28"/>
                <w:szCs w:val="28"/>
              </w:rPr>
              <w:t xml:space="preserve"> Е Ш Е Н И Е</w:t>
            </w:r>
          </w:p>
          <w:p w:rsidR="000A3058" w:rsidRPr="006975DC" w:rsidRDefault="006975DC" w:rsidP="00DE091E">
            <w:pPr>
              <w:pStyle w:val="a5"/>
              <w:rPr>
                <w:rFonts w:ascii="Times New Roman" w:hAnsi="Times New Roman" w:cs="Times New Roman"/>
                <w:sz w:val="28"/>
                <w:szCs w:val="28"/>
              </w:rPr>
            </w:pPr>
            <w:r w:rsidRPr="006975D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975DC">
              <w:rPr>
                <w:rFonts w:ascii="Times New Roman" w:hAnsi="Times New Roman" w:cs="Times New Roman"/>
                <w:bCs/>
                <w:sz w:val="28"/>
                <w:szCs w:val="28"/>
              </w:rPr>
              <w:t>20.02.2015 г.</w:t>
            </w:r>
            <w:r w:rsidR="000A3058" w:rsidRPr="006975D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A3058" w:rsidRPr="006975D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975DC">
              <w:rPr>
                <w:rFonts w:ascii="Times New Roman" w:hAnsi="Times New Roman" w:cs="Times New Roman"/>
                <w:bCs/>
                <w:sz w:val="28"/>
                <w:szCs w:val="28"/>
              </w:rPr>
              <w:t>5/39</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рс</w:t>
            </w:r>
            <w:proofErr w:type="spellEnd"/>
          </w:p>
          <w:p w:rsidR="000A3058" w:rsidRPr="009F1E53" w:rsidRDefault="000A3058" w:rsidP="00DE091E">
            <w:pPr>
              <w:rPr>
                <w:rFonts w:ascii="Times New Roman" w:hAnsi="Times New Roman" w:cs="Times New Roman"/>
                <w:b/>
                <w:sz w:val="28"/>
                <w:szCs w:val="28"/>
              </w:rPr>
            </w:pPr>
          </w:p>
        </w:tc>
      </w:tr>
    </w:tbl>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D1196C">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0A3058" w:rsidRDefault="000A3058" w:rsidP="000A3058">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sz w:val="24"/>
          <w:szCs w:val="24"/>
        </w:rPr>
      </w:pPr>
    </w:p>
    <w:p w:rsidR="000112AE" w:rsidRDefault="000112AE" w:rsidP="000A3058">
      <w:pPr>
        <w:shd w:val="clear" w:color="auto" w:fill="FFFFFF"/>
        <w:spacing w:after="0" w:line="240" w:lineRule="auto"/>
        <w:outlineLvl w:val="0"/>
        <w:rPr>
          <w:rFonts w:ascii="Times New Roman" w:eastAsia="Times New Roman" w:hAnsi="Times New Roman" w:cs="Times New Roman"/>
          <w:b/>
          <w:bCs/>
          <w:color w:val="000000"/>
          <w:sz w:val="24"/>
          <w:szCs w:val="24"/>
        </w:rPr>
      </w:pPr>
    </w:p>
    <w:p w:rsidR="000A3058" w:rsidRPr="000A3058" w:rsidRDefault="00D1196C" w:rsidP="000A3058">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D1196C">
        <w:rPr>
          <w:rFonts w:ascii="Times New Roman" w:eastAsia="Times New Roman" w:hAnsi="Times New Roman" w:cs="Times New Roman"/>
          <w:bCs/>
          <w:color w:val="000000"/>
          <w:kern w:val="36"/>
          <w:sz w:val="28"/>
          <w:szCs w:val="28"/>
        </w:rPr>
        <w:t>О</w:t>
      </w:r>
      <w:r w:rsidR="000112AE">
        <w:rPr>
          <w:rFonts w:ascii="Times New Roman" w:eastAsia="Times New Roman" w:hAnsi="Times New Roman" w:cs="Times New Roman"/>
          <w:bCs/>
          <w:color w:val="000000"/>
          <w:kern w:val="36"/>
          <w:sz w:val="28"/>
          <w:szCs w:val="28"/>
        </w:rPr>
        <w:t xml:space="preserve">б утверждении </w:t>
      </w:r>
      <w:r w:rsidRPr="00D1196C">
        <w:rPr>
          <w:rFonts w:ascii="Times New Roman" w:eastAsia="Times New Roman" w:hAnsi="Times New Roman" w:cs="Times New Roman"/>
          <w:bCs/>
          <w:color w:val="000000"/>
          <w:kern w:val="36"/>
          <w:sz w:val="28"/>
          <w:szCs w:val="28"/>
        </w:rPr>
        <w:t xml:space="preserve"> Положени</w:t>
      </w:r>
      <w:r w:rsidR="000112AE">
        <w:rPr>
          <w:rFonts w:ascii="Times New Roman" w:eastAsia="Times New Roman" w:hAnsi="Times New Roman" w:cs="Times New Roman"/>
          <w:bCs/>
          <w:color w:val="000000"/>
          <w:kern w:val="36"/>
          <w:sz w:val="28"/>
          <w:szCs w:val="28"/>
        </w:rPr>
        <w:t>я</w:t>
      </w:r>
      <w:r w:rsidRPr="00D1196C">
        <w:rPr>
          <w:rFonts w:ascii="Times New Roman" w:eastAsia="Times New Roman" w:hAnsi="Times New Roman" w:cs="Times New Roman"/>
          <w:bCs/>
          <w:color w:val="000000"/>
          <w:kern w:val="36"/>
          <w:sz w:val="28"/>
          <w:szCs w:val="28"/>
        </w:rPr>
        <w:t xml:space="preserve"> о порядке и условиях </w:t>
      </w:r>
    </w:p>
    <w:p w:rsidR="000A3058" w:rsidRPr="000A3058" w:rsidRDefault="00D1196C" w:rsidP="000A3058">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D1196C">
        <w:rPr>
          <w:rFonts w:ascii="Times New Roman" w:eastAsia="Times New Roman" w:hAnsi="Times New Roman" w:cs="Times New Roman"/>
          <w:bCs/>
          <w:color w:val="000000"/>
          <w:kern w:val="36"/>
          <w:sz w:val="28"/>
          <w:szCs w:val="28"/>
        </w:rPr>
        <w:t>предоставления дополнительн</w:t>
      </w:r>
      <w:r w:rsidR="000112AE">
        <w:rPr>
          <w:rFonts w:ascii="Times New Roman" w:eastAsia="Times New Roman" w:hAnsi="Times New Roman" w:cs="Times New Roman"/>
          <w:bCs/>
          <w:color w:val="000000"/>
          <w:kern w:val="36"/>
          <w:sz w:val="28"/>
          <w:szCs w:val="28"/>
        </w:rPr>
        <w:t>ого</w:t>
      </w:r>
      <w:r w:rsidRPr="00D1196C">
        <w:rPr>
          <w:rFonts w:ascii="Times New Roman" w:eastAsia="Times New Roman" w:hAnsi="Times New Roman" w:cs="Times New Roman"/>
          <w:bCs/>
          <w:color w:val="000000"/>
          <w:kern w:val="36"/>
          <w:sz w:val="28"/>
          <w:szCs w:val="28"/>
        </w:rPr>
        <w:t xml:space="preserve"> оплачиваем</w:t>
      </w:r>
      <w:r w:rsidR="000112AE">
        <w:rPr>
          <w:rFonts w:ascii="Times New Roman" w:eastAsia="Times New Roman" w:hAnsi="Times New Roman" w:cs="Times New Roman"/>
          <w:bCs/>
          <w:color w:val="000000"/>
          <w:kern w:val="36"/>
          <w:sz w:val="28"/>
          <w:szCs w:val="28"/>
        </w:rPr>
        <w:t>ого</w:t>
      </w:r>
      <w:r w:rsidRPr="00D1196C">
        <w:rPr>
          <w:rFonts w:ascii="Times New Roman" w:eastAsia="Times New Roman" w:hAnsi="Times New Roman" w:cs="Times New Roman"/>
          <w:bCs/>
          <w:color w:val="000000"/>
          <w:kern w:val="36"/>
          <w:sz w:val="28"/>
          <w:szCs w:val="28"/>
        </w:rPr>
        <w:t xml:space="preserve"> </w:t>
      </w:r>
    </w:p>
    <w:p w:rsidR="000112AE" w:rsidRDefault="00D1196C" w:rsidP="000A3058">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D1196C">
        <w:rPr>
          <w:rFonts w:ascii="Times New Roman" w:eastAsia="Times New Roman" w:hAnsi="Times New Roman" w:cs="Times New Roman"/>
          <w:bCs/>
          <w:color w:val="000000"/>
          <w:kern w:val="36"/>
          <w:sz w:val="28"/>
          <w:szCs w:val="28"/>
        </w:rPr>
        <w:t>отпуск</w:t>
      </w:r>
      <w:r w:rsidR="000112AE">
        <w:rPr>
          <w:rFonts w:ascii="Times New Roman" w:eastAsia="Times New Roman" w:hAnsi="Times New Roman" w:cs="Times New Roman"/>
          <w:bCs/>
          <w:color w:val="000000"/>
          <w:kern w:val="36"/>
          <w:sz w:val="28"/>
          <w:szCs w:val="28"/>
        </w:rPr>
        <w:t xml:space="preserve">а за выслугу лет </w:t>
      </w:r>
      <w:r w:rsidRPr="00D1196C">
        <w:rPr>
          <w:rFonts w:ascii="Times New Roman" w:eastAsia="Times New Roman" w:hAnsi="Times New Roman" w:cs="Times New Roman"/>
          <w:bCs/>
          <w:color w:val="000000"/>
          <w:kern w:val="36"/>
          <w:sz w:val="28"/>
          <w:szCs w:val="28"/>
        </w:rPr>
        <w:t xml:space="preserve"> муниципальным служащим </w:t>
      </w:r>
    </w:p>
    <w:p w:rsidR="0017201F" w:rsidRDefault="0017201F" w:rsidP="000A3058">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администрации </w:t>
      </w:r>
      <w:r w:rsidR="000112AE">
        <w:rPr>
          <w:rFonts w:ascii="Times New Roman" w:eastAsia="Times New Roman" w:hAnsi="Times New Roman" w:cs="Times New Roman"/>
          <w:color w:val="000000"/>
          <w:sz w:val="28"/>
          <w:szCs w:val="28"/>
        </w:rPr>
        <w:t>Бородинск</w:t>
      </w:r>
      <w:r>
        <w:rPr>
          <w:rFonts w:ascii="Times New Roman" w:eastAsia="Times New Roman" w:hAnsi="Times New Roman" w:cs="Times New Roman"/>
          <w:color w:val="000000"/>
          <w:sz w:val="28"/>
          <w:szCs w:val="28"/>
        </w:rPr>
        <w:t>ий</w:t>
      </w:r>
      <w:r w:rsidR="000112AE">
        <w:rPr>
          <w:rFonts w:ascii="Times New Roman" w:eastAsia="Times New Roman" w:hAnsi="Times New Roman" w:cs="Times New Roman"/>
          <w:color w:val="000000"/>
          <w:sz w:val="28"/>
          <w:szCs w:val="28"/>
        </w:rPr>
        <w:t xml:space="preserve"> сельсовет Ташлинского </w:t>
      </w:r>
    </w:p>
    <w:p w:rsidR="00D1196C" w:rsidRPr="0017201F" w:rsidRDefault="000112AE" w:rsidP="000A3058">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района Оренбургской области</w:t>
      </w:r>
    </w:p>
    <w:p w:rsidR="000A3058" w:rsidRPr="00D1196C" w:rsidRDefault="000A3058" w:rsidP="000A3058">
      <w:pPr>
        <w:shd w:val="clear" w:color="auto" w:fill="FFFFFF"/>
        <w:spacing w:after="0" w:line="240" w:lineRule="auto"/>
        <w:outlineLvl w:val="0"/>
        <w:rPr>
          <w:rFonts w:ascii="Times New Roman" w:eastAsia="Times New Roman" w:hAnsi="Times New Roman" w:cs="Times New Roman"/>
          <w:bCs/>
          <w:color w:val="000000"/>
          <w:kern w:val="36"/>
          <w:sz w:val="28"/>
          <w:szCs w:val="28"/>
        </w:rPr>
      </w:pPr>
    </w:p>
    <w:p w:rsidR="000A3058" w:rsidRDefault="000A3058" w:rsidP="00D1196C">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1196C" w:rsidRPr="00D1196C">
        <w:rPr>
          <w:rFonts w:ascii="Times New Roman" w:eastAsia="Times New Roman" w:hAnsi="Times New Roman" w:cs="Times New Roman"/>
          <w:color w:val="000000"/>
          <w:sz w:val="28"/>
          <w:szCs w:val="28"/>
        </w:rPr>
        <w:t>На основании</w:t>
      </w:r>
      <w:r w:rsidR="00D1196C" w:rsidRPr="000A3058">
        <w:rPr>
          <w:rFonts w:ascii="Times New Roman" w:eastAsia="Times New Roman" w:hAnsi="Times New Roman" w:cs="Times New Roman"/>
          <w:color w:val="000000"/>
          <w:sz w:val="28"/>
          <w:szCs w:val="28"/>
        </w:rPr>
        <w:t> </w:t>
      </w:r>
      <w:hyperlink r:id="rId5" w:history="1">
        <w:r w:rsidR="00D1196C" w:rsidRPr="000A3058">
          <w:rPr>
            <w:rFonts w:ascii="Times New Roman" w:eastAsia="Times New Roman" w:hAnsi="Times New Roman" w:cs="Times New Roman"/>
            <w:color w:val="01668B"/>
            <w:sz w:val="28"/>
            <w:szCs w:val="28"/>
          </w:rPr>
          <w:t>статьи 21</w:t>
        </w:r>
      </w:hyperlink>
      <w:r w:rsidR="00D1196C" w:rsidRPr="000A3058">
        <w:rPr>
          <w:rFonts w:ascii="Times New Roman" w:eastAsia="Times New Roman" w:hAnsi="Times New Roman" w:cs="Times New Roman"/>
          <w:color w:val="000000"/>
          <w:sz w:val="28"/>
          <w:szCs w:val="28"/>
        </w:rPr>
        <w:t> </w:t>
      </w:r>
      <w:r w:rsidR="00D1196C" w:rsidRPr="00D1196C">
        <w:rPr>
          <w:rFonts w:ascii="Times New Roman" w:eastAsia="Times New Roman" w:hAnsi="Times New Roman" w:cs="Times New Roman"/>
          <w:color w:val="000000"/>
          <w:sz w:val="28"/>
          <w:szCs w:val="28"/>
        </w:rPr>
        <w:t>Федерального закона от 02.03.2007 N 25-ФЗ "О муниципальной службе в Российской Федерации",</w:t>
      </w:r>
      <w:r w:rsidR="00D1196C" w:rsidRPr="000A305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статьи 16 </w:t>
      </w:r>
      <w:r w:rsidRPr="000A3058">
        <w:rPr>
          <w:rFonts w:ascii="Times New Roman" w:eastAsia="Times New Roman" w:hAnsi="Times New Roman" w:cs="Times New Roman"/>
          <w:color w:val="000000"/>
          <w:sz w:val="28"/>
          <w:szCs w:val="28"/>
        </w:rPr>
        <w:t>Закон</w:t>
      </w:r>
      <w:r>
        <w:rPr>
          <w:rFonts w:ascii="Times New Roman" w:eastAsia="Times New Roman" w:hAnsi="Times New Roman" w:cs="Times New Roman"/>
          <w:color w:val="000000"/>
          <w:sz w:val="28"/>
          <w:szCs w:val="28"/>
        </w:rPr>
        <w:t>а</w:t>
      </w:r>
      <w:r w:rsidRPr="000A3058">
        <w:rPr>
          <w:rFonts w:ascii="Times New Roman" w:eastAsia="Times New Roman" w:hAnsi="Times New Roman" w:cs="Times New Roman"/>
          <w:color w:val="000000"/>
          <w:sz w:val="28"/>
          <w:szCs w:val="28"/>
        </w:rPr>
        <w:t xml:space="preserve"> Оренбургской области от 10.10.2007 N 1611/339-IV-ОЗ  "О муниципальной службе в Оренбур</w:t>
      </w:r>
      <w:r>
        <w:rPr>
          <w:rFonts w:ascii="Times New Roman" w:eastAsia="Times New Roman" w:hAnsi="Times New Roman" w:cs="Times New Roman"/>
          <w:color w:val="000000"/>
          <w:sz w:val="28"/>
          <w:szCs w:val="28"/>
        </w:rPr>
        <w:t>гской области"</w:t>
      </w:r>
      <w:r w:rsidR="00D1196C" w:rsidRPr="00D1196C">
        <w:rPr>
          <w:rFonts w:ascii="Times New Roman" w:eastAsia="Times New Roman" w:hAnsi="Times New Roman" w:cs="Times New Roman"/>
          <w:color w:val="000000"/>
          <w:sz w:val="28"/>
          <w:szCs w:val="28"/>
        </w:rPr>
        <w:t>,</w:t>
      </w:r>
      <w:r w:rsidR="00D1196C" w:rsidRPr="000A305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0A3058">
        <w:rPr>
          <w:rFonts w:ascii="Times New Roman" w:eastAsia="Times New Roman" w:hAnsi="Times New Roman" w:cs="Times New Roman"/>
          <w:color w:val="000000"/>
          <w:sz w:val="28"/>
          <w:szCs w:val="28"/>
        </w:rPr>
        <w:t>Закон</w:t>
      </w:r>
      <w:r>
        <w:rPr>
          <w:rFonts w:ascii="Times New Roman" w:eastAsia="Times New Roman" w:hAnsi="Times New Roman" w:cs="Times New Roman"/>
          <w:color w:val="000000"/>
          <w:sz w:val="28"/>
          <w:szCs w:val="28"/>
        </w:rPr>
        <w:t>а</w:t>
      </w:r>
      <w:r w:rsidRPr="000A3058">
        <w:rPr>
          <w:rFonts w:ascii="Times New Roman" w:eastAsia="Times New Roman" w:hAnsi="Times New Roman" w:cs="Times New Roman"/>
          <w:color w:val="000000"/>
          <w:sz w:val="28"/>
          <w:szCs w:val="28"/>
        </w:rPr>
        <w:t xml:space="preserve"> Оренбургской области от 10.10.2007 N 1582/326-IV-ОЗ "О порядке и условиях предоставления муниципальным служащим Оренбургской области ежегодного дополнительного оплачиваемого отпуска"</w:t>
      </w:r>
      <w:r>
        <w:rPr>
          <w:rFonts w:ascii="Times New Roman" w:eastAsia="Times New Roman" w:hAnsi="Times New Roman" w:cs="Times New Roman"/>
          <w:color w:val="000000"/>
          <w:sz w:val="28"/>
          <w:szCs w:val="28"/>
        </w:rPr>
        <w:t xml:space="preserve">, руководствуясь </w:t>
      </w:r>
      <w:r w:rsidRPr="000A3058">
        <w:rPr>
          <w:rFonts w:ascii="Times New Roman" w:eastAsia="Times New Roman" w:hAnsi="Times New Roman" w:cs="Times New Roman"/>
          <w:color w:val="000000"/>
          <w:sz w:val="28"/>
          <w:szCs w:val="28"/>
        </w:rPr>
        <w:t xml:space="preserve"> </w:t>
      </w:r>
      <w:hyperlink r:id="rId6" w:history="1">
        <w:r w:rsidR="00D1196C" w:rsidRPr="000A3058">
          <w:rPr>
            <w:rFonts w:ascii="Times New Roman" w:eastAsia="Times New Roman" w:hAnsi="Times New Roman" w:cs="Times New Roman"/>
            <w:color w:val="01668B"/>
            <w:sz w:val="28"/>
            <w:szCs w:val="28"/>
          </w:rPr>
          <w:t>Устав</w:t>
        </w:r>
        <w:r w:rsidRPr="000A3058">
          <w:rPr>
            <w:rFonts w:ascii="Times New Roman" w:eastAsia="Times New Roman" w:hAnsi="Times New Roman" w:cs="Times New Roman"/>
            <w:color w:val="01668B"/>
            <w:sz w:val="28"/>
            <w:szCs w:val="28"/>
          </w:rPr>
          <w:t>ом</w:t>
        </w:r>
      </w:hyperlink>
      <w:r>
        <w:rPr>
          <w:rFonts w:ascii="Times New Roman" w:eastAsia="Times New Roman" w:hAnsi="Times New Roman" w:cs="Times New Roman"/>
          <w:color w:val="000000"/>
          <w:sz w:val="28"/>
          <w:szCs w:val="28"/>
        </w:rPr>
        <w:t xml:space="preserve"> </w:t>
      </w:r>
      <w:r w:rsidR="00D1196C" w:rsidRPr="000A305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муниципального образования Бородинский сельсовет Ташлинского района Оренбургской области</w:t>
      </w:r>
      <w:r w:rsidR="00D1196C" w:rsidRPr="00D1196C">
        <w:rPr>
          <w:rFonts w:ascii="Times New Roman" w:eastAsia="Times New Roman" w:hAnsi="Times New Roman" w:cs="Times New Roman"/>
          <w:color w:val="000000"/>
          <w:sz w:val="28"/>
          <w:szCs w:val="28"/>
        </w:rPr>
        <w:t xml:space="preserve">, Совет депутатов </w:t>
      </w:r>
      <w:r>
        <w:rPr>
          <w:rFonts w:ascii="Times New Roman" w:eastAsia="Times New Roman" w:hAnsi="Times New Roman" w:cs="Times New Roman"/>
          <w:color w:val="000000"/>
          <w:sz w:val="28"/>
          <w:szCs w:val="28"/>
        </w:rPr>
        <w:t>муниципального образования Бородинский сельсовет Ташлинского района Оренбургской области</w:t>
      </w:r>
      <w:r w:rsidR="00D1196C" w:rsidRPr="00D1196C">
        <w:rPr>
          <w:rFonts w:ascii="Times New Roman" w:eastAsia="Times New Roman" w:hAnsi="Times New Roman" w:cs="Times New Roman"/>
          <w:color w:val="000000"/>
          <w:sz w:val="28"/>
          <w:szCs w:val="28"/>
        </w:rPr>
        <w:t xml:space="preserve"> </w:t>
      </w:r>
    </w:p>
    <w:p w:rsidR="00D1196C" w:rsidRPr="00D1196C" w:rsidRDefault="000A3058" w:rsidP="00D1196C">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РЕШИЛ:</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 xml:space="preserve">1. </w:t>
      </w:r>
      <w:r w:rsidR="000112AE">
        <w:rPr>
          <w:rFonts w:ascii="Times New Roman" w:eastAsia="Times New Roman" w:hAnsi="Times New Roman" w:cs="Times New Roman"/>
          <w:color w:val="000000"/>
          <w:sz w:val="28"/>
          <w:szCs w:val="28"/>
        </w:rPr>
        <w:t>Утвердить</w:t>
      </w:r>
      <w:r w:rsidRPr="00D1196C">
        <w:rPr>
          <w:rFonts w:ascii="Times New Roman" w:eastAsia="Times New Roman" w:hAnsi="Times New Roman" w:cs="Times New Roman"/>
          <w:color w:val="000000"/>
          <w:sz w:val="28"/>
          <w:szCs w:val="28"/>
        </w:rPr>
        <w:t xml:space="preserve"> Положение о порядке и условиях предоставления дополнительн</w:t>
      </w:r>
      <w:r w:rsidR="000112AE">
        <w:rPr>
          <w:rFonts w:ascii="Times New Roman" w:eastAsia="Times New Roman" w:hAnsi="Times New Roman" w:cs="Times New Roman"/>
          <w:color w:val="000000"/>
          <w:sz w:val="28"/>
          <w:szCs w:val="28"/>
        </w:rPr>
        <w:t>ого</w:t>
      </w:r>
      <w:r w:rsidRPr="00D1196C">
        <w:rPr>
          <w:rFonts w:ascii="Times New Roman" w:eastAsia="Times New Roman" w:hAnsi="Times New Roman" w:cs="Times New Roman"/>
          <w:color w:val="000000"/>
          <w:sz w:val="28"/>
          <w:szCs w:val="28"/>
        </w:rPr>
        <w:t xml:space="preserve"> оплачиваем</w:t>
      </w:r>
      <w:r w:rsidR="000112AE">
        <w:rPr>
          <w:rFonts w:ascii="Times New Roman" w:eastAsia="Times New Roman" w:hAnsi="Times New Roman" w:cs="Times New Roman"/>
          <w:color w:val="000000"/>
          <w:sz w:val="28"/>
          <w:szCs w:val="28"/>
        </w:rPr>
        <w:t>ого</w:t>
      </w:r>
      <w:r w:rsidRPr="00D1196C">
        <w:rPr>
          <w:rFonts w:ascii="Times New Roman" w:eastAsia="Times New Roman" w:hAnsi="Times New Roman" w:cs="Times New Roman"/>
          <w:color w:val="000000"/>
          <w:sz w:val="28"/>
          <w:szCs w:val="28"/>
        </w:rPr>
        <w:t xml:space="preserve"> отпуск</w:t>
      </w:r>
      <w:r w:rsidR="000112AE">
        <w:rPr>
          <w:rFonts w:ascii="Times New Roman" w:eastAsia="Times New Roman" w:hAnsi="Times New Roman" w:cs="Times New Roman"/>
          <w:color w:val="000000"/>
          <w:sz w:val="28"/>
          <w:szCs w:val="28"/>
        </w:rPr>
        <w:t>а</w:t>
      </w:r>
      <w:r w:rsidRPr="00D1196C">
        <w:rPr>
          <w:rFonts w:ascii="Times New Roman" w:eastAsia="Times New Roman" w:hAnsi="Times New Roman" w:cs="Times New Roman"/>
          <w:color w:val="000000"/>
          <w:sz w:val="28"/>
          <w:szCs w:val="28"/>
        </w:rPr>
        <w:t xml:space="preserve"> муниципальным служащим </w:t>
      </w:r>
      <w:r w:rsidR="000A3058">
        <w:rPr>
          <w:rFonts w:ascii="Times New Roman" w:eastAsia="Times New Roman" w:hAnsi="Times New Roman" w:cs="Times New Roman"/>
          <w:color w:val="000000"/>
          <w:sz w:val="28"/>
          <w:szCs w:val="28"/>
        </w:rPr>
        <w:t>Бородинского сельсовета Ташлинского района Оренбургской области</w:t>
      </w:r>
      <w:r w:rsidR="000A3058" w:rsidRPr="00D1196C">
        <w:rPr>
          <w:rFonts w:ascii="Times New Roman" w:eastAsia="Times New Roman" w:hAnsi="Times New Roman" w:cs="Times New Roman"/>
          <w:color w:val="000000"/>
          <w:sz w:val="28"/>
          <w:szCs w:val="28"/>
        </w:rPr>
        <w:t xml:space="preserve"> </w:t>
      </w:r>
      <w:r w:rsidRPr="00D1196C">
        <w:rPr>
          <w:rFonts w:ascii="Times New Roman" w:eastAsia="Times New Roman" w:hAnsi="Times New Roman" w:cs="Times New Roman"/>
          <w:color w:val="000000"/>
          <w:sz w:val="28"/>
          <w:szCs w:val="28"/>
        </w:rPr>
        <w:t>(</w:t>
      </w:r>
      <w:r w:rsidR="000A3058">
        <w:rPr>
          <w:rFonts w:ascii="Times New Roman" w:eastAsia="Times New Roman" w:hAnsi="Times New Roman" w:cs="Times New Roman"/>
          <w:color w:val="000000"/>
          <w:sz w:val="28"/>
          <w:szCs w:val="28"/>
        </w:rPr>
        <w:t>Приложение №1</w:t>
      </w:r>
      <w:r w:rsidRPr="00D1196C">
        <w:rPr>
          <w:rFonts w:ascii="Times New Roman" w:eastAsia="Times New Roman" w:hAnsi="Times New Roman" w:cs="Times New Roman"/>
          <w:color w:val="000000"/>
          <w:sz w:val="28"/>
          <w:szCs w:val="28"/>
        </w:rPr>
        <w:t>).</w:t>
      </w:r>
    </w:p>
    <w:p w:rsidR="000112AE" w:rsidRPr="00432513" w:rsidRDefault="00D1196C" w:rsidP="000112AE">
      <w:pPr>
        <w:spacing w:after="0" w:line="240" w:lineRule="auto"/>
        <w:jc w:val="both"/>
        <w:rPr>
          <w:rFonts w:ascii="Times New Roman" w:eastAsia="Times New Roman" w:hAnsi="Times New Roman" w:cs="Times New Roman"/>
          <w:sz w:val="28"/>
          <w:szCs w:val="28"/>
        </w:rPr>
      </w:pPr>
      <w:r w:rsidRPr="00D1196C">
        <w:rPr>
          <w:rFonts w:ascii="Times New Roman" w:eastAsia="Times New Roman" w:hAnsi="Times New Roman" w:cs="Times New Roman"/>
          <w:color w:val="000000"/>
          <w:sz w:val="28"/>
          <w:szCs w:val="28"/>
        </w:rPr>
        <w:t xml:space="preserve">2. </w:t>
      </w:r>
      <w:r w:rsidR="000112AE" w:rsidRPr="00432513">
        <w:rPr>
          <w:rFonts w:ascii="Times New Roman" w:eastAsia="Times New Roman" w:hAnsi="Times New Roman" w:cs="Times New Roman"/>
          <w:sz w:val="28"/>
          <w:szCs w:val="28"/>
        </w:rPr>
        <w:t>Решение вступает в силу со дня его принятия и распространяется на правоотноше</w:t>
      </w:r>
      <w:r w:rsidR="000112AE">
        <w:rPr>
          <w:rFonts w:ascii="Times New Roman" w:eastAsia="Times New Roman" w:hAnsi="Times New Roman" w:cs="Times New Roman"/>
          <w:sz w:val="28"/>
          <w:szCs w:val="28"/>
        </w:rPr>
        <w:t>ния, возникшие с 01.01.2015</w:t>
      </w:r>
      <w:r w:rsidR="000112AE" w:rsidRPr="00432513">
        <w:rPr>
          <w:rFonts w:ascii="Times New Roman" w:eastAsia="Times New Roman" w:hAnsi="Times New Roman" w:cs="Times New Roman"/>
          <w:sz w:val="28"/>
          <w:szCs w:val="28"/>
        </w:rPr>
        <w:t>г.</w:t>
      </w:r>
    </w:p>
    <w:p w:rsidR="000112AE" w:rsidRDefault="000112AE" w:rsidP="000112AE">
      <w:pPr>
        <w:spacing w:after="0" w:line="240" w:lineRule="auto"/>
        <w:jc w:val="both"/>
        <w:rPr>
          <w:rFonts w:ascii="Times New Roman" w:eastAsia="Times New Roman" w:hAnsi="Times New Roman" w:cs="Times New Roman"/>
          <w:sz w:val="28"/>
          <w:szCs w:val="28"/>
        </w:rPr>
      </w:pPr>
    </w:p>
    <w:p w:rsidR="000112AE" w:rsidRDefault="000112AE" w:rsidP="000112AE">
      <w:pPr>
        <w:spacing w:after="0" w:line="240" w:lineRule="auto"/>
        <w:jc w:val="both"/>
        <w:rPr>
          <w:rFonts w:ascii="Times New Roman" w:eastAsia="Times New Roman" w:hAnsi="Times New Roman" w:cs="Times New Roman"/>
          <w:sz w:val="28"/>
          <w:szCs w:val="28"/>
        </w:rPr>
      </w:pPr>
    </w:p>
    <w:p w:rsidR="000112AE" w:rsidRPr="00B1656D" w:rsidRDefault="000112AE" w:rsidP="000112AE">
      <w:pPr>
        <w:spacing w:after="0" w:line="240" w:lineRule="auto"/>
        <w:jc w:val="both"/>
        <w:rPr>
          <w:rFonts w:ascii="Times New Roman" w:hAnsi="Times New Roman" w:cs="Times New Roman"/>
          <w:sz w:val="28"/>
          <w:szCs w:val="28"/>
        </w:rPr>
      </w:pPr>
      <w:r w:rsidRPr="00B1656D">
        <w:rPr>
          <w:rFonts w:ascii="Times New Roman" w:hAnsi="Times New Roman" w:cs="Times New Roman"/>
          <w:sz w:val="28"/>
          <w:szCs w:val="28"/>
        </w:rPr>
        <w:t>Председатель Совета депутатов</w:t>
      </w:r>
    </w:p>
    <w:p w:rsidR="000112AE" w:rsidRPr="00B1656D" w:rsidRDefault="000112AE" w:rsidP="000112AE">
      <w:pPr>
        <w:spacing w:after="0" w:line="240" w:lineRule="auto"/>
        <w:jc w:val="both"/>
        <w:rPr>
          <w:rFonts w:ascii="Times New Roman" w:hAnsi="Times New Roman" w:cs="Times New Roman"/>
          <w:sz w:val="28"/>
          <w:szCs w:val="28"/>
        </w:rPr>
      </w:pPr>
      <w:r w:rsidRPr="00B1656D">
        <w:rPr>
          <w:rFonts w:ascii="Times New Roman" w:hAnsi="Times New Roman" w:cs="Times New Roman"/>
          <w:sz w:val="28"/>
          <w:szCs w:val="28"/>
        </w:rPr>
        <w:t xml:space="preserve">Глава муниципального образования </w:t>
      </w:r>
    </w:p>
    <w:p w:rsidR="000112AE" w:rsidRDefault="000112AE" w:rsidP="000112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Бородинский</w:t>
      </w:r>
      <w:r w:rsidRPr="00B1656D">
        <w:rPr>
          <w:rFonts w:ascii="Times New Roman" w:hAnsi="Times New Roman" w:cs="Times New Roman"/>
          <w:sz w:val="28"/>
          <w:szCs w:val="28"/>
        </w:rPr>
        <w:t xml:space="preserve"> сельсовет                                                          </w:t>
      </w:r>
      <w:r>
        <w:rPr>
          <w:rFonts w:ascii="Times New Roman" w:hAnsi="Times New Roman" w:cs="Times New Roman"/>
          <w:sz w:val="28"/>
          <w:szCs w:val="28"/>
        </w:rPr>
        <w:t>С.Ю. Ларионова</w:t>
      </w:r>
    </w:p>
    <w:p w:rsidR="000112AE" w:rsidRPr="000112AE" w:rsidRDefault="000112AE" w:rsidP="000112AE">
      <w:pPr>
        <w:spacing w:after="0" w:line="240" w:lineRule="auto"/>
        <w:jc w:val="both"/>
        <w:rPr>
          <w:rFonts w:ascii="Times New Roman" w:hAnsi="Times New Roman" w:cs="Times New Roman"/>
          <w:sz w:val="28"/>
          <w:szCs w:val="28"/>
        </w:rPr>
      </w:pPr>
      <w:r w:rsidRPr="000112AE">
        <w:rPr>
          <w:rFonts w:ascii="Times New Roman" w:hAnsi="Times New Roman" w:cs="Times New Roman"/>
          <w:sz w:val="24"/>
          <w:szCs w:val="24"/>
        </w:rPr>
        <w:t>Разослано:  администрации района, прокурору района,  в дело.</w:t>
      </w:r>
    </w:p>
    <w:p w:rsidR="00D1196C" w:rsidRPr="00D1196C" w:rsidRDefault="00D1196C" w:rsidP="000112AE">
      <w:pPr>
        <w:shd w:val="clear" w:color="auto" w:fill="FFFFFF"/>
        <w:spacing w:after="96" w:line="192" w:lineRule="atLeast"/>
        <w:jc w:val="both"/>
        <w:rPr>
          <w:rFonts w:ascii="Times New Roman" w:eastAsia="Times New Roman" w:hAnsi="Times New Roman" w:cs="Times New Roman"/>
          <w:sz w:val="28"/>
          <w:szCs w:val="28"/>
        </w:rPr>
      </w:pPr>
    </w:p>
    <w:p w:rsidR="000112AE" w:rsidRDefault="000112AE" w:rsidP="000112AE">
      <w:pPr>
        <w:spacing w:after="0" w:line="240" w:lineRule="auto"/>
        <w:jc w:val="right"/>
        <w:rPr>
          <w:rFonts w:ascii="Times New Roman" w:eastAsia="Times New Roman" w:hAnsi="Times New Roman" w:cs="Times New Roman"/>
          <w:sz w:val="28"/>
          <w:szCs w:val="28"/>
        </w:rPr>
      </w:pPr>
      <w:r w:rsidRPr="00432513">
        <w:rPr>
          <w:rFonts w:ascii="Times New Roman" w:eastAsia="Times New Roman" w:hAnsi="Times New Roman" w:cs="Times New Roman"/>
          <w:sz w:val="28"/>
          <w:szCs w:val="28"/>
        </w:rPr>
        <w:t xml:space="preserve">Приложение № 1 </w:t>
      </w:r>
    </w:p>
    <w:p w:rsidR="000112AE" w:rsidRDefault="000112AE" w:rsidP="000112AE">
      <w:pPr>
        <w:spacing w:after="0" w:line="240" w:lineRule="auto"/>
        <w:jc w:val="right"/>
        <w:rPr>
          <w:rFonts w:ascii="Times New Roman" w:eastAsia="Times New Roman" w:hAnsi="Times New Roman" w:cs="Times New Roman"/>
          <w:sz w:val="28"/>
          <w:szCs w:val="28"/>
        </w:rPr>
      </w:pPr>
      <w:r w:rsidRPr="00432513">
        <w:rPr>
          <w:rFonts w:ascii="Times New Roman" w:eastAsia="Times New Roman" w:hAnsi="Times New Roman" w:cs="Times New Roman"/>
          <w:sz w:val="28"/>
          <w:szCs w:val="28"/>
        </w:rPr>
        <w:t xml:space="preserve">к решению Совета депутатов </w:t>
      </w:r>
    </w:p>
    <w:p w:rsidR="000112AE" w:rsidRPr="00432513" w:rsidRDefault="006975DC" w:rsidP="000112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112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20.02</w:t>
      </w:r>
      <w:r w:rsidR="000112AE">
        <w:rPr>
          <w:rFonts w:ascii="Times New Roman" w:eastAsia="Times New Roman" w:hAnsi="Times New Roman" w:cs="Times New Roman"/>
          <w:sz w:val="28"/>
          <w:szCs w:val="28"/>
        </w:rPr>
        <w:t>.2015г.</w:t>
      </w:r>
      <w:r>
        <w:rPr>
          <w:rFonts w:ascii="Times New Roman" w:eastAsia="Times New Roman" w:hAnsi="Times New Roman" w:cs="Times New Roman"/>
          <w:sz w:val="28"/>
          <w:szCs w:val="28"/>
        </w:rPr>
        <w:t xml:space="preserve">  № 5/39 </w:t>
      </w:r>
      <w:r w:rsidR="000112AE" w:rsidRPr="00432513">
        <w:rPr>
          <w:rFonts w:ascii="Times New Roman" w:eastAsia="Times New Roman" w:hAnsi="Times New Roman" w:cs="Times New Roman"/>
          <w:sz w:val="28"/>
          <w:szCs w:val="28"/>
        </w:rPr>
        <w:t>-</w:t>
      </w:r>
      <w:proofErr w:type="spellStart"/>
      <w:r w:rsidR="000112AE" w:rsidRPr="00432513">
        <w:rPr>
          <w:rFonts w:ascii="Times New Roman" w:eastAsia="Times New Roman" w:hAnsi="Times New Roman" w:cs="Times New Roman"/>
          <w:sz w:val="28"/>
          <w:szCs w:val="28"/>
        </w:rPr>
        <w:t>рс</w:t>
      </w:r>
      <w:proofErr w:type="spellEnd"/>
    </w:p>
    <w:p w:rsidR="00D1196C" w:rsidRPr="00D1196C" w:rsidRDefault="00D1196C" w:rsidP="00D1196C">
      <w:pPr>
        <w:spacing w:after="0" w:line="240" w:lineRule="auto"/>
        <w:rPr>
          <w:rFonts w:ascii="Times New Roman" w:eastAsia="Times New Roman" w:hAnsi="Times New Roman" w:cs="Times New Roman"/>
          <w:sz w:val="28"/>
          <w:szCs w:val="28"/>
        </w:rPr>
      </w:pPr>
      <w:r w:rsidRPr="00D1196C">
        <w:rPr>
          <w:rFonts w:ascii="Times New Roman" w:eastAsia="Times New Roman" w:hAnsi="Times New Roman" w:cs="Times New Roman"/>
          <w:color w:val="000000"/>
          <w:sz w:val="28"/>
          <w:szCs w:val="28"/>
        </w:rPr>
        <w:br/>
      </w:r>
    </w:p>
    <w:p w:rsidR="00D1196C" w:rsidRPr="00D1196C" w:rsidRDefault="00D1196C" w:rsidP="00C76CD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D1196C">
        <w:rPr>
          <w:rFonts w:ascii="Times New Roman" w:eastAsia="Times New Roman" w:hAnsi="Times New Roman" w:cs="Times New Roman"/>
          <w:b/>
          <w:bCs/>
          <w:color w:val="000000"/>
          <w:sz w:val="28"/>
          <w:szCs w:val="28"/>
        </w:rPr>
        <w:t>ПОЛОЖЕНИЕ О ПОРЯДКЕ И УСЛОВИЯХ ПРЕДОСТАВЛЕНИЯ ДОПОЛНИТЕЛЬН</w:t>
      </w:r>
      <w:r w:rsidR="000112AE">
        <w:rPr>
          <w:rFonts w:ascii="Times New Roman" w:eastAsia="Times New Roman" w:hAnsi="Times New Roman" w:cs="Times New Roman"/>
          <w:b/>
          <w:bCs/>
          <w:color w:val="000000"/>
          <w:sz w:val="28"/>
          <w:szCs w:val="28"/>
        </w:rPr>
        <w:t>ОГО</w:t>
      </w:r>
      <w:r w:rsidRPr="00D1196C">
        <w:rPr>
          <w:rFonts w:ascii="Times New Roman" w:eastAsia="Times New Roman" w:hAnsi="Times New Roman" w:cs="Times New Roman"/>
          <w:b/>
          <w:bCs/>
          <w:color w:val="000000"/>
          <w:sz w:val="28"/>
          <w:szCs w:val="28"/>
        </w:rPr>
        <w:t xml:space="preserve"> ОПЛАЧИВАЕМ</w:t>
      </w:r>
      <w:r w:rsidR="000112AE">
        <w:rPr>
          <w:rFonts w:ascii="Times New Roman" w:eastAsia="Times New Roman" w:hAnsi="Times New Roman" w:cs="Times New Roman"/>
          <w:b/>
          <w:bCs/>
          <w:color w:val="000000"/>
          <w:sz w:val="28"/>
          <w:szCs w:val="28"/>
        </w:rPr>
        <w:t>ОГО</w:t>
      </w:r>
      <w:r w:rsidRPr="00D1196C">
        <w:rPr>
          <w:rFonts w:ascii="Times New Roman" w:eastAsia="Times New Roman" w:hAnsi="Times New Roman" w:cs="Times New Roman"/>
          <w:b/>
          <w:bCs/>
          <w:color w:val="000000"/>
          <w:sz w:val="28"/>
          <w:szCs w:val="28"/>
        </w:rPr>
        <w:t xml:space="preserve"> ОТПУСК</w:t>
      </w:r>
      <w:r w:rsidR="000112AE">
        <w:rPr>
          <w:rFonts w:ascii="Times New Roman" w:eastAsia="Times New Roman" w:hAnsi="Times New Roman" w:cs="Times New Roman"/>
          <w:b/>
          <w:bCs/>
          <w:color w:val="000000"/>
          <w:sz w:val="28"/>
          <w:szCs w:val="28"/>
        </w:rPr>
        <w:t>А ЗА ВЫСЛУГУ ЛЕТ</w:t>
      </w:r>
      <w:r w:rsidRPr="00D1196C">
        <w:rPr>
          <w:rFonts w:ascii="Times New Roman" w:eastAsia="Times New Roman" w:hAnsi="Times New Roman" w:cs="Times New Roman"/>
          <w:b/>
          <w:bCs/>
          <w:color w:val="000000"/>
          <w:sz w:val="28"/>
          <w:szCs w:val="28"/>
        </w:rPr>
        <w:t xml:space="preserve"> МУНИЦИПАЛЬНЫМ СЛУЖАЩИМ </w:t>
      </w:r>
      <w:r w:rsidR="0017201F">
        <w:rPr>
          <w:rFonts w:ascii="Times New Roman" w:eastAsia="Times New Roman" w:hAnsi="Times New Roman" w:cs="Times New Roman"/>
          <w:b/>
          <w:bCs/>
          <w:color w:val="000000"/>
          <w:sz w:val="28"/>
          <w:szCs w:val="28"/>
        </w:rPr>
        <w:t xml:space="preserve">АДМИНИСТРАЦИИ МУНИЦИПАЛЬНОГО ОБРАЗОВАНИЯ </w:t>
      </w:r>
      <w:r w:rsidR="000112AE">
        <w:rPr>
          <w:rFonts w:ascii="Times New Roman" w:eastAsia="Times New Roman" w:hAnsi="Times New Roman" w:cs="Times New Roman"/>
          <w:b/>
          <w:bCs/>
          <w:color w:val="000000"/>
          <w:sz w:val="28"/>
          <w:szCs w:val="28"/>
        </w:rPr>
        <w:t>БОРОДИНСК</w:t>
      </w:r>
      <w:r w:rsidR="0017201F">
        <w:rPr>
          <w:rFonts w:ascii="Times New Roman" w:eastAsia="Times New Roman" w:hAnsi="Times New Roman" w:cs="Times New Roman"/>
          <w:b/>
          <w:bCs/>
          <w:color w:val="000000"/>
          <w:sz w:val="28"/>
          <w:szCs w:val="28"/>
        </w:rPr>
        <w:t>ИЙ</w:t>
      </w:r>
      <w:r w:rsidR="000112AE">
        <w:rPr>
          <w:rFonts w:ascii="Times New Roman" w:eastAsia="Times New Roman" w:hAnsi="Times New Roman" w:cs="Times New Roman"/>
          <w:b/>
          <w:bCs/>
          <w:color w:val="000000"/>
          <w:sz w:val="28"/>
          <w:szCs w:val="28"/>
        </w:rPr>
        <w:t xml:space="preserve"> СЕЛЬСОВЕТ ТАШЛИНСКОГО РАЙОНА ОРЕНБУРГСКОЙ ОБЛАСТИ</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1.1.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1.2.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 xml:space="preserve">1.3. </w:t>
      </w:r>
      <w:proofErr w:type="gramStart"/>
      <w:r w:rsidRPr="00D1196C">
        <w:rPr>
          <w:rFonts w:ascii="Times New Roman" w:eastAsia="Times New Roman" w:hAnsi="Times New Roman" w:cs="Times New Roman"/>
          <w:color w:val="000000"/>
          <w:sz w:val="28"/>
          <w:szCs w:val="28"/>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D1196C">
        <w:rPr>
          <w:rFonts w:ascii="Times New Roman" w:eastAsia="Times New Roman" w:hAnsi="Times New Roman" w:cs="Times New Roman"/>
          <w:color w:val="000000"/>
          <w:sz w:val="28"/>
          <w:szCs w:val="28"/>
        </w:rPr>
        <w:t xml:space="preserve"> лет в этом году не предоставляется.</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1.4. Отпуск за выслугу лет предоставляется в течение календарного года.</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1.5. 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1.6. 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D1196C" w:rsidRPr="00D1196C" w:rsidRDefault="00D1196C" w:rsidP="00D1196C">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1.7. 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D1196C" w:rsidRPr="00D1196C" w:rsidRDefault="00D1196C" w:rsidP="000112AE">
      <w:pPr>
        <w:shd w:val="clear" w:color="auto" w:fill="FFFFFF"/>
        <w:spacing w:after="96" w:line="192" w:lineRule="atLeast"/>
        <w:jc w:val="both"/>
        <w:rPr>
          <w:rFonts w:ascii="Times New Roman" w:eastAsia="Times New Roman" w:hAnsi="Times New Roman" w:cs="Times New Roman"/>
          <w:color w:val="000000"/>
          <w:sz w:val="28"/>
          <w:szCs w:val="28"/>
        </w:rPr>
      </w:pPr>
      <w:r w:rsidRPr="00D1196C">
        <w:rPr>
          <w:rFonts w:ascii="Times New Roman" w:eastAsia="Times New Roman" w:hAnsi="Times New Roman" w:cs="Times New Roman"/>
          <w:color w:val="000000"/>
          <w:sz w:val="28"/>
          <w:szCs w:val="28"/>
        </w:rPr>
        <w:t>1.8. 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D1196C" w:rsidRPr="00D1196C" w:rsidRDefault="000112AE" w:rsidP="00D1196C">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D1196C" w:rsidRPr="00D11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w:t>
      </w:r>
      <w:r w:rsidR="00D1196C" w:rsidRPr="00D1196C">
        <w:rPr>
          <w:rFonts w:ascii="Times New Roman" w:eastAsia="Times New Roman" w:hAnsi="Times New Roman" w:cs="Times New Roman"/>
          <w:color w:val="000000"/>
          <w:sz w:val="28"/>
          <w:szCs w:val="28"/>
        </w:rPr>
        <w:t>. Отпуск за выслугу лет муниципальному служащему мо</w:t>
      </w:r>
      <w:r>
        <w:rPr>
          <w:rFonts w:ascii="Times New Roman" w:eastAsia="Times New Roman" w:hAnsi="Times New Roman" w:cs="Times New Roman"/>
          <w:color w:val="000000"/>
          <w:sz w:val="28"/>
          <w:szCs w:val="28"/>
        </w:rPr>
        <w:t>жет</w:t>
      </w:r>
      <w:r w:rsidR="00D1196C" w:rsidRPr="00D1196C">
        <w:rPr>
          <w:rFonts w:ascii="Times New Roman" w:eastAsia="Times New Roman" w:hAnsi="Times New Roman" w:cs="Times New Roman"/>
          <w:color w:val="000000"/>
          <w:sz w:val="28"/>
          <w:szCs w:val="28"/>
        </w:rPr>
        <w:t xml:space="preserve"> быть перенесе</w:t>
      </w:r>
      <w:r>
        <w:rPr>
          <w:rFonts w:ascii="Times New Roman" w:eastAsia="Times New Roman" w:hAnsi="Times New Roman" w:cs="Times New Roman"/>
          <w:color w:val="000000"/>
          <w:sz w:val="28"/>
          <w:szCs w:val="28"/>
        </w:rPr>
        <w:t>н</w:t>
      </w:r>
      <w:r w:rsidR="00D1196C" w:rsidRPr="00D1196C">
        <w:rPr>
          <w:rFonts w:ascii="Times New Roman" w:eastAsia="Times New Roman" w:hAnsi="Times New Roman" w:cs="Times New Roman"/>
          <w:color w:val="000000"/>
          <w:sz w:val="28"/>
          <w:szCs w:val="28"/>
        </w:rPr>
        <w:t xml:space="preserve"> на следующий календарный год:</w:t>
      </w:r>
    </w:p>
    <w:p w:rsidR="00D1196C" w:rsidRPr="00D1196C" w:rsidRDefault="000112AE" w:rsidP="00D1196C">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D1196C" w:rsidRPr="00D1196C">
        <w:rPr>
          <w:rFonts w:ascii="Times New Roman" w:eastAsia="Times New Roman" w:hAnsi="Times New Roman" w:cs="Times New Roman"/>
          <w:color w:val="000000"/>
          <w:sz w:val="28"/>
          <w:szCs w:val="28"/>
        </w:rPr>
        <w:t>.1. По заявлению муниципального служащего с согласия соответствующего руководителя.</w:t>
      </w:r>
    </w:p>
    <w:p w:rsidR="00D1196C" w:rsidRPr="00D1196C" w:rsidRDefault="000112AE" w:rsidP="00D1196C">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D1196C" w:rsidRPr="00D1196C">
        <w:rPr>
          <w:rFonts w:ascii="Times New Roman" w:eastAsia="Times New Roman" w:hAnsi="Times New Roman" w:cs="Times New Roman"/>
          <w:color w:val="000000"/>
          <w:sz w:val="28"/>
          <w:szCs w:val="28"/>
        </w:rPr>
        <w:t>.2. По инициативе соответствующего руководителя с согласия муниципального служащего.</w:t>
      </w:r>
    </w:p>
    <w:p w:rsidR="00D1196C" w:rsidRPr="00D1196C" w:rsidRDefault="000112AE" w:rsidP="000112AE">
      <w:pPr>
        <w:shd w:val="clear" w:color="auto" w:fill="FFFFFF"/>
        <w:spacing w:after="96" w:line="19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1196C" w:rsidRPr="00D119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00D1196C" w:rsidRPr="00D1196C">
        <w:rPr>
          <w:rFonts w:ascii="Times New Roman" w:eastAsia="Times New Roman" w:hAnsi="Times New Roman" w:cs="Times New Roman"/>
          <w:color w:val="000000"/>
          <w:sz w:val="28"/>
          <w:szCs w:val="28"/>
        </w:rPr>
        <w:t xml:space="preserve">. Запрещается </w:t>
      </w:r>
      <w:proofErr w:type="spellStart"/>
      <w:r w:rsidR="00D1196C" w:rsidRPr="00D1196C">
        <w:rPr>
          <w:rFonts w:ascii="Times New Roman" w:eastAsia="Times New Roman" w:hAnsi="Times New Roman" w:cs="Times New Roman"/>
          <w:color w:val="000000"/>
          <w:sz w:val="28"/>
          <w:szCs w:val="28"/>
        </w:rPr>
        <w:t>непредоставление</w:t>
      </w:r>
      <w:proofErr w:type="spellEnd"/>
      <w:r w:rsidR="00D1196C" w:rsidRPr="00D1196C">
        <w:rPr>
          <w:rFonts w:ascii="Times New Roman" w:eastAsia="Times New Roman" w:hAnsi="Times New Roman" w:cs="Times New Roman"/>
          <w:color w:val="000000"/>
          <w:sz w:val="28"/>
          <w:szCs w:val="28"/>
        </w:rPr>
        <w:t xml:space="preserve"> муниципальному служащему отпуска за выслугу лет в течение двух лет подряд.</w:t>
      </w:r>
    </w:p>
    <w:p w:rsidR="00D1196C" w:rsidRPr="00D1196C" w:rsidRDefault="00D1196C" w:rsidP="00D1196C">
      <w:pPr>
        <w:spacing w:after="0" w:line="240" w:lineRule="auto"/>
        <w:rPr>
          <w:rFonts w:ascii="Times New Roman" w:eastAsia="Times New Roman" w:hAnsi="Times New Roman" w:cs="Times New Roman"/>
          <w:sz w:val="28"/>
          <w:szCs w:val="28"/>
        </w:rPr>
      </w:pPr>
    </w:p>
    <w:p w:rsidR="00845D62" w:rsidRDefault="00845D62"/>
    <w:sectPr w:rsidR="00845D62" w:rsidSect="00DC0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726969"/>
        <w:spacing w:val="0"/>
        <w:w w:val="100"/>
        <w:position w:val="0"/>
        <w:sz w:val="26"/>
        <w:szCs w:val="26"/>
        <w:u w:val="none"/>
      </w:rPr>
    </w:lvl>
    <w:lvl w:ilvl="1">
      <w:start w:val="1"/>
      <w:numFmt w:val="decimal"/>
      <w:lvlText w:val="%1."/>
      <w:lvlJc w:val="left"/>
      <w:rPr>
        <w:b w:val="0"/>
        <w:bCs w:val="0"/>
        <w:i w:val="0"/>
        <w:iCs w:val="0"/>
        <w:smallCaps w:val="0"/>
        <w:strike w:val="0"/>
        <w:color w:val="726969"/>
        <w:spacing w:val="0"/>
        <w:w w:val="100"/>
        <w:position w:val="0"/>
        <w:sz w:val="26"/>
        <w:szCs w:val="26"/>
        <w:u w:val="none"/>
      </w:rPr>
    </w:lvl>
    <w:lvl w:ilvl="2">
      <w:start w:val="1"/>
      <w:numFmt w:val="decimal"/>
      <w:lvlText w:val="%1."/>
      <w:lvlJc w:val="left"/>
      <w:rPr>
        <w:b w:val="0"/>
        <w:bCs w:val="0"/>
        <w:i w:val="0"/>
        <w:iCs w:val="0"/>
        <w:smallCaps w:val="0"/>
        <w:strike w:val="0"/>
        <w:color w:val="726969"/>
        <w:spacing w:val="0"/>
        <w:w w:val="100"/>
        <w:position w:val="0"/>
        <w:sz w:val="26"/>
        <w:szCs w:val="26"/>
        <w:u w:val="none"/>
      </w:rPr>
    </w:lvl>
    <w:lvl w:ilvl="3">
      <w:start w:val="1"/>
      <w:numFmt w:val="decimal"/>
      <w:lvlText w:val="%1."/>
      <w:lvlJc w:val="left"/>
      <w:rPr>
        <w:b w:val="0"/>
        <w:bCs w:val="0"/>
        <w:i w:val="0"/>
        <w:iCs w:val="0"/>
        <w:smallCaps w:val="0"/>
        <w:strike w:val="0"/>
        <w:color w:val="726969"/>
        <w:spacing w:val="0"/>
        <w:w w:val="100"/>
        <w:position w:val="0"/>
        <w:sz w:val="26"/>
        <w:szCs w:val="26"/>
        <w:u w:val="none"/>
      </w:rPr>
    </w:lvl>
    <w:lvl w:ilvl="4">
      <w:start w:val="1"/>
      <w:numFmt w:val="decimal"/>
      <w:lvlText w:val="%1."/>
      <w:lvlJc w:val="left"/>
      <w:rPr>
        <w:b w:val="0"/>
        <w:bCs w:val="0"/>
        <w:i w:val="0"/>
        <w:iCs w:val="0"/>
        <w:smallCaps w:val="0"/>
        <w:strike w:val="0"/>
        <w:color w:val="726969"/>
        <w:spacing w:val="0"/>
        <w:w w:val="100"/>
        <w:position w:val="0"/>
        <w:sz w:val="26"/>
        <w:szCs w:val="26"/>
        <w:u w:val="none"/>
      </w:rPr>
    </w:lvl>
    <w:lvl w:ilvl="5">
      <w:start w:val="1"/>
      <w:numFmt w:val="decimal"/>
      <w:lvlText w:val="%1."/>
      <w:lvlJc w:val="left"/>
      <w:rPr>
        <w:b w:val="0"/>
        <w:bCs w:val="0"/>
        <w:i w:val="0"/>
        <w:iCs w:val="0"/>
        <w:smallCaps w:val="0"/>
        <w:strike w:val="0"/>
        <w:color w:val="726969"/>
        <w:spacing w:val="0"/>
        <w:w w:val="100"/>
        <w:position w:val="0"/>
        <w:sz w:val="26"/>
        <w:szCs w:val="26"/>
        <w:u w:val="none"/>
      </w:rPr>
    </w:lvl>
    <w:lvl w:ilvl="6">
      <w:start w:val="1"/>
      <w:numFmt w:val="decimal"/>
      <w:lvlText w:val="%1."/>
      <w:lvlJc w:val="left"/>
      <w:rPr>
        <w:b w:val="0"/>
        <w:bCs w:val="0"/>
        <w:i w:val="0"/>
        <w:iCs w:val="0"/>
        <w:smallCaps w:val="0"/>
        <w:strike w:val="0"/>
        <w:color w:val="726969"/>
        <w:spacing w:val="0"/>
        <w:w w:val="100"/>
        <w:position w:val="0"/>
        <w:sz w:val="26"/>
        <w:szCs w:val="26"/>
        <w:u w:val="none"/>
      </w:rPr>
    </w:lvl>
    <w:lvl w:ilvl="7">
      <w:start w:val="1"/>
      <w:numFmt w:val="decimal"/>
      <w:lvlText w:val="%1."/>
      <w:lvlJc w:val="left"/>
      <w:rPr>
        <w:b w:val="0"/>
        <w:bCs w:val="0"/>
        <w:i w:val="0"/>
        <w:iCs w:val="0"/>
        <w:smallCaps w:val="0"/>
        <w:strike w:val="0"/>
        <w:color w:val="726969"/>
        <w:spacing w:val="0"/>
        <w:w w:val="100"/>
        <w:position w:val="0"/>
        <w:sz w:val="26"/>
        <w:szCs w:val="26"/>
        <w:u w:val="none"/>
      </w:rPr>
    </w:lvl>
    <w:lvl w:ilvl="8">
      <w:start w:val="1"/>
      <w:numFmt w:val="decimal"/>
      <w:lvlText w:val="%1."/>
      <w:lvlJc w:val="left"/>
      <w:rPr>
        <w:b w:val="0"/>
        <w:bCs w:val="0"/>
        <w:i w:val="0"/>
        <w:iCs w:val="0"/>
        <w:smallCaps w:val="0"/>
        <w:strike w:val="0"/>
        <w:color w:val="726969"/>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96C"/>
    <w:rsid w:val="000112AE"/>
    <w:rsid w:val="00060AD8"/>
    <w:rsid w:val="000A3058"/>
    <w:rsid w:val="0017201F"/>
    <w:rsid w:val="00456FE7"/>
    <w:rsid w:val="006975DC"/>
    <w:rsid w:val="00733BD6"/>
    <w:rsid w:val="00845D62"/>
    <w:rsid w:val="00BF3EFD"/>
    <w:rsid w:val="00C76CD6"/>
    <w:rsid w:val="00D1196C"/>
    <w:rsid w:val="00DC0A9C"/>
    <w:rsid w:val="00F03BA5"/>
    <w:rsid w:val="00F04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9C"/>
  </w:style>
  <w:style w:type="paragraph" w:styleId="1">
    <w:name w:val="heading 1"/>
    <w:basedOn w:val="a"/>
    <w:link w:val="10"/>
    <w:uiPriority w:val="9"/>
    <w:qFormat/>
    <w:rsid w:val="00D11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11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11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119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96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196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1196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1196C"/>
    <w:rPr>
      <w:rFonts w:ascii="Times New Roman" w:eastAsia="Times New Roman" w:hAnsi="Times New Roman" w:cs="Times New Roman"/>
      <w:b/>
      <w:bCs/>
      <w:sz w:val="24"/>
      <w:szCs w:val="24"/>
    </w:rPr>
  </w:style>
  <w:style w:type="character" w:styleId="a3">
    <w:name w:val="Hyperlink"/>
    <w:basedOn w:val="a0"/>
    <w:uiPriority w:val="99"/>
    <w:semiHidden/>
    <w:unhideWhenUsed/>
    <w:rsid w:val="00D1196C"/>
    <w:rPr>
      <w:color w:val="0000FF"/>
      <w:u w:val="single"/>
    </w:rPr>
  </w:style>
  <w:style w:type="paragraph" w:customStyle="1" w:styleId="tekstob">
    <w:name w:val="tekstob"/>
    <w:basedOn w:val="a"/>
    <w:rsid w:val="00D11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96C"/>
  </w:style>
  <w:style w:type="paragraph" w:customStyle="1" w:styleId="tekstvpr">
    <w:name w:val="tekstvpr"/>
    <w:basedOn w:val="a"/>
    <w:rsid w:val="00D11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аголовок статьи"/>
    <w:basedOn w:val="a"/>
    <w:next w:val="a"/>
    <w:uiPriority w:val="99"/>
    <w:rsid w:val="00456FE7"/>
    <w:pPr>
      <w:widowControl w:val="0"/>
      <w:autoSpaceDE w:val="0"/>
      <w:autoSpaceDN w:val="0"/>
      <w:adjustRightInd w:val="0"/>
      <w:spacing w:after="0" w:line="240" w:lineRule="auto"/>
      <w:ind w:left="1612" w:hanging="892"/>
      <w:jc w:val="both"/>
    </w:pPr>
    <w:rPr>
      <w:rFonts w:ascii="Arial" w:eastAsia="Times New Roman" w:hAnsi="Arial" w:cs="Times New Roman"/>
      <w:sz w:val="18"/>
      <w:szCs w:val="18"/>
    </w:rPr>
  </w:style>
  <w:style w:type="paragraph" w:styleId="a5">
    <w:name w:val="No Spacing"/>
    <w:link w:val="a6"/>
    <w:uiPriority w:val="99"/>
    <w:qFormat/>
    <w:rsid w:val="000A3058"/>
    <w:pPr>
      <w:spacing w:after="0" w:line="240" w:lineRule="auto"/>
    </w:pPr>
    <w:rPr>
      <w:rFonts w:ascii="Calibri" w:eastAsia="Calibri" w:hAnsi="Calibri" w:cs="Calibri"/>
      <w:lang w:eastAsia="en-US"/>
    </w:rPr>
  </w:style>
  <w:style w:type="character" w:customStyle="1" w:styleId="a6">
    <w:name w:val="Без интервала Знак"/>
    <w:basedOn w:val="a0"/>
    <w:link w:val="a5"/>
    <w:uiPriority w:val="99"/>
    <w:locked/>
    <w:rsid w:val="000A3058"/>
    <w:rPr>
      <w:rFonts w:ascii="Calibri" w:eastAsia="Calibri" w:hAnsi="Calibri" w:cs="Calibri"/>
      <w:lang w:eastAsia="en-US"/>
    </w:rPr>
  </w:style>
  <w:style w:type="paragraph" w:styleId="a7">
    <w:name w:val="Body Text"/>
    <w:basedOn w:val="a"/>
    <w:link w:val="a8"/>
    <w:rsid w:val="000112AE"/>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0112AE"/>
    <w:rPr>
      <w:rFonts w:ascii="Times New Roman" w:eastAsia="Times New Roman" w:hAnsi="Times New Roman" w:cs="Times New Roman"/>
      <w:sz w:val="28"/>
      <w:szCs w:val="20"/>
    </w:rPr>
  </w:style>
  <w:style w:type="paragraph" w:customStyle="1" w:styleId="ConsPlusNormal">
    <w:name w:val="ConsPlusNormal"/>
    <w:rsid w:val="00F04247"/>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96735635">
      <w:bodyDiv w:val="1"/>
      <w:marLeft w:val="0"/>
      <w:marRight w:val="0"/>
      <w:marTop w:val="0"/>
      <w:marBottom w:val="0"/>
      <w:divBdr>
        <w:top w:val="none" w:sz="0" w:space="0" w:color="auto"/>
        <w:left w:val="none" w:sz="0" w:space="0" w:color="auto"/>
        <w:bottom w:val="none" w:sz="0" w:space="0" w:color="auto"/>
        <w:right w:val="none" w:sz="0" w:space="0" w:color="auto"/>
      </w:divBdr>
      <w:divsChild>
        <w:div w:id="154734827">
          <w:marLeft w:val="84"/>
          <w:marRight w:val="84"/>
          <w:marTop w:val="84"/>
          <w:marBottom w:val="84"/>
          <w:divBdr>
            <w:top w:val="none" w:sz="0" w:space="0" w:color="auto"/>
            <w:left w:val="none" w:sz="0" w:space="0" w:color="auto"/>
            <w:bottom w:val="none" w:sz="0" w:space="0" w:color="auto"/>
            <w:right w:val="none" w:sz="0" w:space="0" w:color="auto"/>
          </w:divBdr>
        </w:div>
        <w:div w:id="611135677">
          <w:marLeft w:val="120"/>
          <w:marRight w:val="12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moskovskaya/oy-postanovlenija/m7v.htm" TargetMode="External"/><Relationship Id="rId5" Type="http://schemas.openxmlformats.org/officeDocument/2006/relationships/hyperlink" Target="http://www.bestpravo.ru/federalnoje/ea-instrukcii/h6k.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Пользователь</cp:lastModifiedBy>
  <cp:revision>8</cp:revision>
  <cp:lastPrinted>2015-03-04T01:51:00Z</cp:lastPrinted>
  <dcterms:created xsi:type="dcterms:W3CDTF">2015-02-17T05:32:00Z</dcterms:created>
  <dcterms:modified xsi:type="dcterms:W3CDTF">2015-03-04T01:51:00Z</dcterms:modified>
</cp:coreProperties>
</file>