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253"/>
      </w:tblGrid>
      <w:tr w:rsidR="00C357A9" w:rsidTr="00576830">
        <w:trPr>
          <w:trHeight w:val="1746"/>
          <w:tblCellSpacing w:w="0" w:type="dxa"/>
        </w:trPr>
        <w:tc>
          <w:tcPr>
            <w:tcW w:w="5658" w:type="dxa"/>
            <w:tcMar>
              <w:top w:w="0" w:type="dxa"/>
              <w:left w:w="108" w:type="dxa"/>
              <w:bottom w:w="0" w:type="dxa"/>
              <w:right w:w="108" w:type="dxa"/>
            </w:tcMar>
            <w:hideMark/>
          </w:tcPr>
          <w:p w:rsidR="00C357A9" w:rsidRPr="00D42E7B" w:rsidRDefault="003D5852" w:rsidP="00C357A9">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b/>
                <w:sz w:val="30"/>
                <w:szCs w:val="30"/>
              </w:rPr>
              <w:t xml:space="preserve">    </w:t>
            </w:r>
            <w:r w:rsidR="00C357A9" w:rsidRPr="00D42E7B">
              <w:rPr>
                <w:rFonts w:ascii="Times New Roman" w:hAnsi="Times New Roman" w:cs="Times New Roman"/>
                <w:b/>
                <w:sz w:val="30"/>
                <w:szCs w:val="30"/>
              </w:rPr>
              <w:t>СОВЕТ ДЕПУТАТОВ</w:t>
            </w:r>
            <w:r w:rsidR="00C357A9">
              <w:rPr>
                <w:rFonts w:ascii="Times New Roman" w:hAnsi="Times New Roman" w:cs="Times New Roman"/>
                <w:b/>
                <w:sz w:val="30"/>
                <w:szCs w:val="30"/>
              </w:rPr>
              <w:tab/>
            </w:r>
            <w:r w:rsidR="00C357A9">
              <w:rPr>
                <w:rFonts w:ascii="Times New Roman" w:hAnsi="Times New Roman" w:cs="Times New Roman"/>
                <w:spacing w:val="-3"/>
                <w:sz w:val="28"/>
                <w:szCs w:val="28"/>
              </w:rPr>
              <w:t xml:space="preserve"> </w:t>
            </w:r>
          </w:p>
          <w:p w:rsidR="00C357A9" w:rsidRPr="00D42E7B" w:rsidRDefault="00C357A9" w:rsidP="003D5852">
            <w:pPr>
              <w:shd w:val="clear" w:color="auto" w:fill="FFFFFF"/>
              <w:spacing w:after="0" w:line="240" w:lineRule="auto"/>
              <w:ind w:right="5006"/>
              <w:rPr>
                <w:rFonts w:ascii="Times New Roman" w:hAnsi="Times New Roman" w:cs="Times New Roman"/>
                <w:b/>
              </w:rPr>
            </w:pPr>
            <w:r w:rsidRPr="00D42E7B">
              <w:rPr>
                <w:rFonts w:ascii="Times New Roman" w:hAnsi="Times New Roman" w:cs="Times New Roman"/>
                <w:b/>
                <w:spacing w:val="-3"/>
                <w:sz w:val="30"/>
                <w:szCs w:val="30"/>
              </w:rPr>
              <w:t>муниципального образования</w:t>
            </w:r>
            <w:r>
              <w:rPr>
                <w:rFonts w:ascii="Times New Roman" w:hAnsi="Times New Roman" w:cs="Times New Roman"/>
                <w:b/>
                <w:spacing w:val="-3"/>
                <w:sz w:val="30"/>
                <w:szCs w:val="30"/>
              </w:rPr>
              <w:t xml:space="preserve">                                  </w:t>
            </w:r>
          </w:p>
          <w:p w:rsidR="00C357A9" w:rsidRPr="00D42E7B" w:rsidRDefault="00C357A9" w:rsidP="00C357A9">
            <w:pPr>
              <w:shd w:val="clear" w:color="auto" w:fill="FFFFFF"/>
              <w:spacing w:after="0" w:line="240" w:lineRule="auto"/>
              <w:ind w:right="5002"/>
              <w:jc w:val="center"/>
              <w:rPr>
                <w:rFonts w:ascii="Times New Roman" w:hAnsi="Times New Roman" w:cs="Times New Roman"/>
                <w:b/>
              </w:rPr>
            </w:pPr>
            <w:r w:rsidRPr="00D42E7B">
              <w:rPr>
                <w:rFonts w:ascii="Times New Roman" w:hAnsi="Times New Roman" w:cs="Times New Roman"/>
                <w:b/>
                <w:spacing w:val="-5"/>
                <w:sz w:val="30"/>
                <w:szCs w:val="30"/>
              </w:rPr>
              <w:t>Бородинский сельсовет</w:t>
            </w:r>
          </w:p>
          <w:p w:rsidR="00C357A9" w:rsidRPr="00D42E7B" w:rsidRDefault="00C357A9" w:rsidP="00C357A9">
            <w:pPr>
              <w:shd w:val="clear" w:color="auto" w:fill="FFFFFF"/>
              <w:spacing w:after="0" w:line="240" w:lineRule="auto"/>
              <w:ind w:right="5011"/>
              <w:jc w:val="center"/>
              <w:rPr>
                <w:rFonts w:ascii="Times New Roman" w:hAnsi="Times New Roman" w:cs="Times New Roman"/>
                <w:b/>
              </w:rPr>
            </w:pPr>
            <w:r w:rsidRPr="00D42E7B">
              <w:rPr>
                <w:rFonts w:ascii="Times New Roman" w:hAnsi="Times New Roman" w:cs="Times New Roman"/>
                <w:b/>
                <w:sz w:val="30"/>
                <w:szCs w:val="30"/>
              </w:rPr>
              <w:t>Ташлинского района</w:t>
            </w:r>
          </w:p>
          <w:p w:rsidR="00C357A9" w:rsidRPr="00D42E7B" w:rsidRDefault="00C357A9" w:rsidP="00C357A9">
            <w:pPr>
              <w:shd w:val="clear" w:color="auto" w:fill="FFFFFF"/>
              <w:spacing w:after="0" w:line="240" w:lineRule="auto"/>
              <w:ind w:right="5117"/>
              <w:jc w:val="center"/>
              <w:rPr>
                <w:rFonts w:ascii="Times New Roman" w:hAnsi="Times New Roman" w:cs="Times New Roman"/>
                <w:b/>
              </w:rPr>
            </w:pPr>
            <w:r w:rsidRPr="00D42E7B">
              <w:rPr>
                <w:rFonts w:ascii="Times New Roman" w:hAnsi="Times New Roman" w:cs="Times New Roman"/>
                <w:b/>
                <w:spacing w:val="-3"/>
                <w:sz w:val="30"/>
                <w:szCs w:val="30"/>
              </w:rPr>
              <w:t>Оренбургской области</w:t>
            </w:r>
          </w:p>
          <w:p w:rsidR="00C357A9" w:rsidRPr="00D42E7B" w:rsidRDefault="00C357A9" w:rsidP="00C357A9">
            <w:pPr>
              <w:shd w:val="clear" w:color="auto" w:fill="FFFFFF"/>
              <w:spacing w:after="0" w:line="240" w:lineRule="auto"/>
              <w:ind w:left="1248" w:right="5990" w:firstLine="221"/>
              <w:rPr>
                <w:rFonts w:ascii="Times New Roman" w:hAnsi="Times New Roman" w:cs="Times New Roman"/>
              </w:rPr>
            </w:pPr>
            <w:r>
              <w:rPr>
                <w:rFonts w:ascii="Times New Roman" w:hAnsi="Times New Roman" w:cs="Times New Roman"/>
                <w:b/>
                <w:spacing w:val="-1"/>
                <w:w w:val="87"/>
                <w:sz w:val="27"/>
                <w:szCs w:val="27"/>
              </w:rPr>
              <w:t>Второй</w:t>
            </w:r>
            <w:r w:rsidRPr="00D42E7B">
              <w:rPr>
                <w:rFonts w:ascii="Times New Roman" w:hAnsi="Times New Roman" w:cs="Times New Roman"/>
                <w:b/>
                <w:spacing w:val="-1"/>
                <w:w w:val="87"/>
                <w:sz w:val="27"/>
                <w:szCs w:val="27"/>
              </w:rPr>
              <w:t xml:space="preserve"> созыв</w:t>
            </w:r>
            <w:r w:rsidRPr="00D42E7B">
              <w:rPr>
                <w:rFonts w:ascii="Times New Roman" w:hAnsi="Times New Roman" w:cs="Times New Roman"/>
                <w:spacing w:val="-1"/>
                <w:w w:val="87"/>
                <w:sz w:val="27"/>
                <w:szCs w:val="27"/>
              </w:rPr>
              <w:t xml:space="preserve"> </w:t>
            </w:r>
            <w:r w:rsidRPr="00D42E7B">
              <w:rPr>
                <w:rFonts w:ascii="Times New Roman" w:hAnsi="Times New Roman" w:cs="Times New Roman"/>
                <w:b/>
                <w:bCs/>
                <w:spacing w:val="-7"/>
                <w:w w:val="130"/>
                <w:sz w:val="27"/>
                <w:szCs w:val="27"/>
              </w:rPr>
              <w:t>РЕШЕНИЕ</w:t>
            </w:r>
          </w:p>
          <w:p w:rsidR="00C357A9" w:rsidRPr="00D42E7B" w:rsidRDefault="00B30391" w:rsidP="00C357A9">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spacing w:val="-3"/>
                <w:sz w:val="28"/>
                <w:szCs w:val="28"/>
                <w:u w:val="single"/>
              </w:rPr>
              <w:t>21.06.2017</w:t>
            </w:r>
            <w:r w:rsidR="00C357A9" w:rsidRPr="00D42E7B">
              <w:rPr>
                <w:rFonts w:ascii="Times New Roman" w:hAnsi="Times New Roman" w:cs="Times New Roman"/>
                <w:spacing w:val="-3"/>
                <w:sz w:val="28"/>
                <w:szCs w:val="28"/>
              </w:rPr>
              <w:t xml:space="preserve"> г№ </w:t>
            </w:r>
            <w:r>
              <w:rPr>
                <w:rFonts w:ascii="Times New Roman" w:hAnsi="Times New Roman" w:cs="Times New Roman"/>
                <w:spacing w:val="-3"/>
                <w:sz w:val="28"/>
                <w:szCs w:val="28"/>
              </w:rPr>
              <w:t xml:space="preserve">  22/117</w:t>
            </w:r>
            <w:r w:rsidR="00C357A9" w:rsidRPr="00D42E7B">
              <w:rPr>
                <w:rFonts w:ascii="Times New Roman" w:hAnsi="Times New Roman" w:cs="Times New Roman"/>
                <w:spacing w:val="-3"/>
                <w:sz w:val="28"/>
                <w:szCs w:val="28"/>
              </w:rPr>
              <w:t>- рс</w:t>
            </w:r>
            <w:r w:rsidR="00C357A9">
              <w:rPr>
                <w:rFonts w:ascii="Times New Roman" w:hAnsi="Times New Roman" w:cs="Times New Roman"/>
                <w:spacing w:val="-3"/>
                <w:sz w:val="28"/>
                <w:szCs w:val="28"/>
              </w:rPr>
              <w:tab/>
              <w:t xml:space="preserve">            </w:t>
            </w:r>
          </w:p>
          <w:p w:rsidR="00C357A9" w:rsidRPr="00D42E7B" w:rsidRDefault="00C357A9" w:rsidP="00C357A9">
            <w:pPr>
              <w:shd w:val="clear" w:color="auto" w:fill="FFFFFF"/>
              <w:spacing w:before="5" w:after="0" w:line="240" w:lineRule="auto"/>
              <w:ind w:left="1560"/>
              <w:rPr>
                <w:rFonts w:ascii="Times New Roman" w:hAnsi="Times New Roman" w:cs="Times New Roman"/>
                <w:spacing w:val="-3"/>
              </w:rPr>
            </w:pPr>
            <w:r w:rsidRPr="00D42E7B">
              <w:rPr>
                <w:rFonts w:ascii="Times New Roman" w:hAnsi="Times New Roman" w:cs="Times New Roman"/>
                <w:spacing w:val="-3"/>
              </w:rPr>
              <w:t>с. Бородинск</w:t>
            </w:r>
          </w:p>
          <w:p w:rsidR="00C357A9" w:rsidRDefault="00C357A9" w:rsidP="00C357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и дополнений</w:t>
            </w:r>
          </w:p>
          <w:p w:rsidR="00C357A9" w:rsidRDefault="00C357A9" w:rsidP="00C357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Решение Совета депутатов от</w:t>
            </w:r>
          </w:p>
          <w:p w:rsidR="00576830" w:rsidRDefault="00C357A9" w:rsidP="0057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6830">
              <w:rPr>
                <w:rFonts w:ascii="Times New Roman" w:eastAsia="Times New Roman" w:hAnsi="Times New Roman" w:cs="Times New Roman"/>
                <w:sz w:val="28"/>
                <w:szCs w:val="28"/>
              </w:rPr>
              <w:t xml:space="preserve">29.10.2015 № 10/66-рс «О порядке </w:t>
            </w:r>
          </w:p>
          <w:p w:rsidR="00576830" w:rsidRDefault="00576830" w:rsidP="0057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и осуществлении </w:t>
            </w:r>
          </w:p>
          <w:p w:rsidR="00576830" w:rsidRDefault="00576830" w:rsidP="007308A6">
            <w:pPr>
              <w:tabs>
                <w:tab w:val="left" w:pos="78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жилищного контроля</w:t>
            </w:r>
            <w:r w:rsidR="007308A6">
              <w:rPr>
                <w:rFonts w:ascii="Times New Roman" w:eastAsia="Times New Roman" w:hAnsi="Times New Roman" w:cs="Times New Roman"/>
                <w:sz w:val="28"/>
                <w:szCs w:val="28"/>
              </w:rPr>
              <w:tab/>
            </w:r>
          </w:p>
          <w:p w:rsidR="00576830" w:rsidRDefault="00576830" w:rsidP="0057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территории муниципального </w:t>
            </w:r>
          </w:p>
          <w:p w:rsidR="00576830" w:rsidRDefault="00576830" w:rsidP="0057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образования Бородинский сельсовет</w:t>
            </w:r>
          </w:p>
          <w:p w:rsidR="00576830" w:rsidRDefault="00576830" w:rsidP="0057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Ташлинского района Оренбургской области»</w:t>
            </w:r>
          </w:p>
          <w:p w:rsidR="00C357A9" w:rsidRDefault="00C357A9" w:rsidP="00C357A9">
            <w:pPr>
              <w:spacing w:after="0" w:line="240" w:lineRule="auto"/>
              <w:jc w:val="both"/>
              <w:rPr>
                <w:rFonts w:ascii="Times New Roman" w:eastAsia="Times New Roman" w:hAnsi="Times New Roman" w:cs="Times New Roman"/>
                <w:sz w:val="28"/>
                <w:szCs w:val="28"/>
              </w:rPr>
            </w:pPr>
          </w:p>
        </w:tc>
      </w:tr>
    </w:tbl>
    <w:p w:rsidR="00C357A9" w:rsidRDefault="00576830" w:rsidP="00C357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57A9">
        <w:rPr>
          <w:rFonts w:ascii="Times New Roman" w:eastAsia="Times New Roman" w:hAnsi="Times New Roman" w:cs="Times New Roman"/>
          <w:sz w:val="28"/>
          <w:szCs w:val="28"/>
        </w:rPr>
        <w:t xml:space="preserve">В соответствии с  Конституцией Российской Федерации, статьей 20 Жилищного кодекса Российской Федерации, п.6 ч.1 статьи 14 Федерального закона от 06.10.2003 №131-Ф3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приведения в соответствие с требованиями действующего законодательства, Совет депутатов муниципального образования Бородинский сельсовет Ташлинского района Оренбургской области  </w:t>
      </w:r>
    </w:p>
    <w:p w:rsidR="00C357A9" w:rsidRDefault="00C357A9" w:rsidP="00C357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rsidR="00C357A9" w:rsidRDefault="00C357A9" w:rsidP="00C357A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6"/>
          <w:sz w:val="28"/>
          <w:szCs w:val="28"/>
        </w:rPr>
        <w:t>1.</w:t>
      </w:r>
      <w:r>
        <w:rPr>
          <w:rFonts w:ascii="Times New Roman" w:eastAsia="Times New Roman" w:hAnsi="Times New Roman" w:cs="Times New Roman"/>
          <w:sz w:val="28"/>
          <w:szCs w:val="28"/>
        </w:rPr>
        <w:t xml:space="preserve"> Внести в  Решение Совета депутатов от</w:t>
      </w:r>
      <w:r w:rsidR="00576830">
        <w:rPr>
          <w:rFonts w:ascii="Times New Roman" w:eastAsia="Times New Roman" w:hAnsi="Times New Roman" w:cs="Times New Roman"/>
          <w:sz w:val="28"/>
          <w:szCs w:val="28"/>
        </w:rPr>
        <w:t xml:space="preserve"> 29.10.2015 № 10/66- </w:t>
      </w:r>
      <w:r>
        <w:rPr>
          <w:rFonts w:ascii="Times New Roman" w:eastAsia="Times New Roman" w:hAnsi="Times New Roman" w:cs="Times New Roman"/>
          <w:sz w:val="28"/>
          <w:szCs w:val="28"/>
        </w:rPr>
        <w:t>рс «О порядке организации и осуществлении муниципального жилищного контроля на территории муниципального образования Бородинский сельсовет Ташлинского района Оренбургской области»  изменения и дополнения согласно Приложению к настоящему Решению.</w:t>
      </w:r>
    </w:p>
    <w:p w:rsidR="00C357A9" w:rsidRDefault="00C357A9" w:rsidP="00C357A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 xml:space="preserve">2.   </w:t>
      </w:r>
      <w:r>
        <w:rPr>
          <w:rFonts w:ascii="Times New Roman" w:eastAsia="Times New Roman" w:hAnsi="Times New Roman" w:cs="Times New Roman"/>
          <w:sz w:val="28"/>
          <w:szCs w:val="28"/>
        </w:rPr>
        <w:t xml:space="preserve">  Контроль за исполнением решения оставляю за собой.</w:t>
      </w:r>
    </w:p>
    <w:p w:rsidR="00C357A9" w:rsidRDefault="00C357A9" w:rsidP="00C357A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3.</w:t>
      </w:r>
      <w:r>
        <w:rPr>
          <w:rFonts w:ascii="Times New Roman" w:eastAsia="Times New Roman" w:hAnsi="Times New Roman" w:cs="Times New Roman"/>
          <w:sz w:val="28"/>
          <w:szCs w:val="28"/>
        </w:rPr>
        <w:t xml:space="preserve">  Настоящее решение вступает в силу после его официального опубликования (обнародования).</w:t>
      </w:r>
    </w:p>
    <w:p w:rsidR="00C357A9" w:rsidRDefault="00C357A9" w:rsidP="00C357A9">
      <w:pPr>
        <w:spacing w:line="240" w:lineRule="auto"/>
        <w:rPr>
          <w:sz w:val="28"/>
          <w:szCs w:val="28"/>
        </w:rPr>
      </w:pPr>
    </w:p>
    <w:p w:rsidR="00C357A9" w:rsidRDefault="00C357A9" w:rsidP="00C357A9">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357A9" w:rsidRDefault="00C357A9" w:rsidP="00C357A9">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С.Ю.Ларионова</w:t>
      </w:r>
    </w:p>
    <w:p w:rsidR="00C357A9" w:rsidRDefault="00C357A9" w:rsidP="00C357A9">
      <w:pPr>
        <w:spacing w:after="0" w:line="240" w:lineRule="auto"/>
        <w:rPr>
          <w:rFonts w:ascii="Times New Roman" w:hAnsi="Times New Roman" w:cs="Times New Roman"/>
          <w:sz w:val="28"/>
          <w:szCs w:val="28"/>
        </w:rPr>
      </w:pPr>
    </w:p>
    <w:p w:rsidR="00C357A9" w:rsidRDefault="00C357A9" w:rsidP="00C357A9">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Разослано: администрации района, прокурору района                                          </w:t>
      </w:r>
    </w:p>
    <w:p w:rsidR="00C357A9" w:rsidRDefault="00C357A9" w:rsidP="00C357A9">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357A9" w:rsidRDefault="00C357A9" w:rsidP="00C357A9">
      <w:pPr>
        <w:pStyle w:val="a3"/>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C357A9" w:rsidRDefault="00AC0254" w:rsidP="00C357A9">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21.06.2017  №  22/117</w:t>
      </w:r>
      <w:r w:rsidR="00C357A9">
        <w:rPr>
          <w:rFonts w:ascii="Times New Roman" w:hAnsi="Times New Roman" w:cs="Times New Roman"/>
          <w:sz w:val="28"/>
          <w:szCs w:val="28"/>
        </w:rPr>
        <w:t>-рс</w:t>
      </w: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Изменения и дополнения в Порядок </w:t>
      </w:r>
      <w:r>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C357A9" w:rsidRDefault="00C357A9" w:rsidP="00C357A9">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территории муниципального образования Бородинский сельсовет Ташлинского района Оренбургской области</w:t>
      </w:r>
    </w:p>
    <w:p w:rsidR="00C357A9" w:rsidRDefault="00C357A9" w:rsidP="00C357A9">
      <w:pPr>
        <w:pStyle w:val="a3"/>
        <w:jc w:val="center"/>
        <w:rPr>
          <w:rFonts w:ascii="Times New Roman" w:hAnsi="Times New Roman" w:cs="Times New Roman"/>
          <w:sz w:val="28"/>
          <w:szCs w:val="28"/>
        </w:rPr>
      </w:pPr>
    </w:p>
    <w:p w:rsidR="00C357A9" w:rsidRDefault="00C357A9" w:rsidP="00C357A9">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357A9" w:rsidRDefault="00C357A9" w:rsidP="00C357A9">
      <w:pPr>
        <w:pStyle w:val="a4"/>
        <w:autoSpaceDE w:val="0"/>
        <w:autoSpaceDN w:val="0"/>
        <w:adjustRightInd w:val="0"/>
        <w:spacing w:after="0" w:line="240" w:lineRule="auto"/>
        <w:ind w:left="900"/>
        <w:jc w:val="both"/>
        <w:rPr>
          <w:rFonts w:ascii="Times New Roman" w:hAnsi="Times New Roman" w:cs="Times New Roman"/>
          <w:sz w:val="28"/>
          <w:szCs w:val="28"/>
        </w:rPr>
      </w:pPr>
    </w:p>
    <w:p w:rsidR="00C357A9" w:rsidRDefault="00C357A9" w:rsidP="00C357A9">
      <w:pPr>
        <w:pStyle w:val="a4"/>
        <w:numPr>
          <w:ilvl w:val="0"/>
          <w:numId w:val="1"/>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Дополнить пункт 3.5. Порядка подпунктом 1.1., следующего содержания:</w:t>
      </w:r>
    </w:p>
    <w:p w:rsidR="00C357A9" w:rsidRDefault="00C357A9" w:rsidP="00C35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357A9" w:rsidRDefault="00C357A9" w:rsidP="00C357A9">
      <w:pPr>
        <w:autoSpaceDE w:val="0"/>
        <w:autoSpaceDN w:val="0"/>
        <w:adjustRightInd w:val="0"/>
        <w:spacing w:after="0" w:line="240" w:lineRule="auto"/>
        <w:jc w:val="both"/>
        <w:rPr>
          <w:rFonts w:ascii="Times New Roman" w:hAnsi="Times New Roman" w:cs="Times New Roman"/>
          <w:sz w:val="28"/>
          <w:szCs w:val="28"/>
        </w:rPr>
      </w:pPr>
    </w:p>
    <w:p w:rsidR="00C357A9" w:rsidRDefault="00C357A9" w:rsidP="00C357A9">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3.5. Порядка изложить в новой редакции:</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Pr>
          <w:rFonts w:ascii="Times New Roman" w:hAnsi="Times New Roman" w:cs="Times New Roman"/>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p>
    <w:p w:rsidR="00C357A9" w:rsidRDefault="00C357A9" w:rsidP="00C357A9">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3.6 Порядка дополнить абзацами 2-5, следующего содержания:</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7" w:history="1">
        <w:r>
          <w:rPr>
            <w:rStyle w:val="a5"/>
            <w:rFonts w:ascii="Times New Roman" w:hAnsi="Times New Roman" w:cs="Times New Roman"/>
            <w:sz w:val="28"/>
            <w:szCs w:val="28"/>
            <w:u w:val="none"/>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8" w:history="1">
        <w:r>
          <w:rPr>
            <w:rStyle w:val="a5"/>
            <w:rFonts w:ascii="Times New Roman" w:hAnsi="Times New Roman" w:cs="Times New Roman"/>
            <w:sz w:val="28"/>
            <w:szCs w:val="28"/>
            <w:u w:val="none"/>
          </w:rPr>
          <w:t>пункте 3.5.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9" w:history="1">
        <w:r>
          <w:rPr>
            <w:rStyle w:val="a5"/>
            <w:rFonts w:ascii="Times New Roman" w:hAnsi="Times New Roman" w:cs="Times New Roman"/>
            <w:sz w:val="28"/>
            <w:szCs w:val="28"/>
            <w:u w:val="none"/>
          </w:rPr>
          <w:t>пункта 3.5.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357A9" w:rsidRDefault="00C357A9" w:rsidP="00C35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357A9" w:rsidRDefault="00C357A9" w:rsidP="00C357A9">
      <w:pPr>
        <w:autoSpaceDE w:val="0"/>
        <w:autoSpaceDN w:val="0"/>
        <w:adjustRightInd w:val="0"/>
        <w:spacing w:after="0" w:line="240" w:lineRule="auto"/>
        <w:jc w:val="both"/>
        <w:rPr>
          <w:rFonts w:ascii="Times New Roman" w:hAnsi="Times New Roman" w:cs="Times New Roman"/>
          <w:sz w:val="28"/>
          <w:szCs w:val="28"/>
        </w:rPr>
      </w:pPr>
    </w:p>
    <w:p w:rsidR="00C357A9" w:rsidRDefault="00C357A9" w:rsidP="00C357A9">
      <w:pPr>
        <w:autoSpaceDE w:val="0"/>
        <w:autoSpaceDN w:val="0"/>
        <w:adjustRightInd w:val="0"/>
        <w:spacing w:after="0" w:line="240" w:lineRule="auto"/>
        <w:jc w:val="both"/>
        <w:rPr>
          <w:rFonts w:ascii="Times New Roman" w:hAnsi="Times New Roman" w:cs="Times New Roman"/>
          <w:sz w:val="28"/>
          <w:szCs w:val="28"/>
        </w:rPr>
      </w:pPr>
    </w:p>
    <w:p w:rsidR="00C357A9" w:rsidRDefault="00C357A9" w:rsidP="00C357A9">
      <w:pPr>
        <w:autoSpaceDE w:val="0"/>
        <w:autoSpaceDN w:val="0"/>
        <w:adjustRightInd w:val="0"/>
        <w:spacing w:after="0" w:line="240" w:lineRule="auto"/>
        <w:jc w:val="both"/>
        <w:rPr>
          <w:rFonts w:ascii="Times New Roman" w:hAnsi="Times New Roman" w:cs="Times New Roman"/>
          <w:sz w:val="28"/>
          <w:szCs w:val="28"/>
        </w:rPr>
      </w:pPr>
    </w:p>
    <w:p w:rsidR="00C357A9" w:rsidRDefault="00C357A9" w:rsidP="00C357A9">
      <w:pPr>
        <w:autoSpaceDE w:val="0"/>
        <w:autoSpaceDN w:val="0"/>
        <w:adjustRightInd w:val="0"/>
        <w:spacing w:after="0" w:line="240" w:lineRule="auto"/>
        <w:jc w:val="both"/>
        <w:rPr>
          <w:rFonts w:ascii="Times New Roman" w:eastAsia="Times New Roman" w:hAnsi="Times New Roman" w:cs="Times New Roman"/>
          <w:sz w:val="28"/>
          <w:szCs w:val="28"/>
        </w:rPr>
      </w:pPr>
    </w:p>
    <w:p w:rsidR="00C357A9" w:rsidRDefault="00C357A9" w:rsidP="00C357A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Pr>
        <w:pStyle w:val="a3"/>
        <w:jc w:val="right"/>
        <w:rPr>
          <w:rFonts w:ascii="Times New Roman" w:hAnsi="Times New Roman" w:cs="Times New Roman"/>
          <w:sz w:val="28"/>
          <w:szCs w:val="28"/>
        </w:rPr>
      </w:pPr>
    </w:p>
    <w:p w:rsidR="00C357A9" w:rsidRDefault="00C357A9" w:rsidP="00C357A9"/>
    <w:p w:rsidR="00065BEB" w:rsidRDefault="00065BEB"/>
    <w:sectPr w:rsidR="00065BEB" w:rsidSect="00E071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16" w:rsidRDefault="00266E16" w:rsidP="00C357A9">
      <w:pPr>
        <w:spacing w:after="0" w:line="240" w:lineRule="auto"/>
      </w:pPr>
      <w:r>
        <w:separator/>
      </w:r>
    </w:p>
  </w:endnote>
  <w:endnote w:type="continuationSeparator" w:id="1">
    <w:p w:rsidR="00266E16" w:rsidRDefault="00266E16" w:rsidP="00C3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16" w:rsidRDefault="00266E16" w:rsidP="00C357A9">
      <w:pPr>
        <w:spacing w:after="0" w:line="240" w:lineRule="auto"/>
      </w:pPr>
      <w:r>
        <w:separator/>
      </w:r>
    </w:p>
  </w:footnote>
  <w:footnote w:type="continuationSeparator" w:id="1">
    <w:p w:rsidR="00266E16" w:rsidRDefault="00266E16" w:rsidP="00C3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57A9"/>
    <w:rsid w:val="00065BEB"/>
    <w:rsid w:val="00151877"/>
    <w:rsid w:val="00266E16"/>
    <w:rsid w:val="003D5852"/>
    <w:rsid w:val="004D700C"/>
    <w:rsid w:val="00576830"/>
    <w:rsid w:val="00606A96"/>
    <w:rsid w:val="006354FF"/>
    <w:rsid w:val="007308A6"/>
    <w:rsid w:val="00AC0254"/>
    <w:rsid w:val="00B30391"/>
    <w:rsid w:val="00C357A9"/>
    <w:rsid w:val="00D327D2"/>
    <w:rsid w:val="00E07100"/>
    <w:rsid w:val="00F51B9B"/>
    <w:rsid w:val="00FD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7A9"/>
    <w:pPr>
      <w:spacing w:after="0" w:line="240" w:lineRule="auto"/>
    </w:pPr>
  </w:style>
  <w:style w:type="paragraph" w:styleId="a4">
    <w:name w:val="List Paragraph"/>
    <w:basedOn w:val="a"/>
    <w:uiPriority w:val="34"/>
    <w:qFormat/>
    <w:rsid w:val="00C357A9"/>
    <w:pPr>
      <w:ind w:left="720"/>
      <w:contextualSpacing/>
    </w:pPr>
  </w:style>
  <w:style w:type="character" w:styleId="a5">
    <w:name w:val="Hyperlink"/>
    <w:basedOn w:val="a0"/>
    <w:uiPriority w:val="99"/>
    <w:semiHidden/>
    <w:unhideWhenUsed/>
    <w:rsid w:val="00C357A9"/>
    <w:rPr>
      <w:color w:val="0000FF"/>
      <w:u w:val="single"/>
    </w:rPr>
  </w:style>
  <w:style w:type="paragraph" w:styleId="a6">
    <w:name w:val="header"/>
    <w:basedOn w:val="a"/>
    <w:link w:val="a7"/>
    <w:uiPriority w:val="99"/>
    <w:semiHidden/>
    <w:unhideWhenUsed/>
    <w:rsid w:val="00C357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57A9"/>
  </w:style>
  <w:style w:type="paragraph" w:styleId="a8">
    <w:name w:val="footer"/>
    <w:basedOn w:val="a"/>
    <w:link w:val="a9"/>
    <w:uiPriority w:val="99"/>
    <w:semiHidden/>
    <w:unhideWhenUsed/>
    <w:rsid w:val="00C357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357A9"/>
  </w:style>
</w:styles>
</file>

<file path=word/webSettings.xml><?xml version="1.0" encoding="utf-8"?>
<w:webSettings xmlns:r="http://schemas.openxmlformats.org/officeDocument/2006/relationships" xmlns:w="http://schemas.openxmlformats.org/wordprocessingml/2006/main">
  <w:divs>
    <w:div w:id="14079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2009-03-08T19:31:00Z</cp:lastPrinted>
  <dcterms:created xsi:type="dcterms:W3CDTF">2017-06-08T06:39:00Z</dcterms:created>
  <dcterms:modified xsi:type="dcterms:W3CDTF">2009-03-08T19:32:00Z</dcterms:modified>
</cp:coreProperties>
</file>