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DC" w:rsidRDefault="00E414DC" w:rsidP="00E41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СОВЕТ ДЕПУТАТОВ</w:t>
      </w:r>
    </w:p>
    <w:p w:rsidR="00E414DC" w:rsidRDefault="00E414DC" w:rsidP="00E41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414DC" w:rsidRDefault="00E414DC" w:rsidP="00E41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                                 </w:t>
      </w:r>
    </w:p>
    <w:p w:rsidR="00E414DC" w:rsidRDefault="00E414DC" w:rsidP="00E41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414DC" w:rsidRDefault="00E414DC" w:rsidP="00E41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E414DC" w:rsidRDefault="00E414DC" w:rsidP="00E41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E414DC" w:rsidRDefault="00E414DC" w:rsidP="00E41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7DE4">
        <w:rPr>
          <w:rFonts w:ascii="Times New Roman" w:hAnsi="Times New Roman" w:cs="Times New Roman"/>
          <w:sz w:val="28"/>
          <w:szCs w:val="28"/>
        </w:rPr>
        <w:t xml:space="preserve"> 30.09 .</w:t>
      </w:r>
      <w:r>
        <w:rPr>
          <w:rFonts w:ascii="Times New Roman" w:hAnsi="Times New Roman" w:cs="Times New Roman"/>
          <w:sz w:val="28"/>
          <w:szCs w:val="28"/>
        </w:rPr>
        <w:t xml:space="preserve">2016г.№ 16/90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E414DC" w:rsidRPr="00E414DC" w:rsidRDefault="00E414DC" w:rsidP="00E414DC">
      <w:pPr>
        <w:spacing w:after="0" w:line="240" w:lineRule="auto"/>
        <w:ind w:right="4535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E414D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Об отмене Решения Совета депутатов </w:t>
      </w:r>
      <w:r w:rsidRPr="00E414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Бородинский сельсовет №21/88-рс от 21.12.2012 «Об утверждении Положения об осуществлении муниципального лесного контроля на территории муниципального образования Бородинский сельсовет </w:t>
      </w:r>
      <w:proofErr w:type="spellStart"/>
      <w:r w:rsidRPr="00E414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14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E414DC" w:rsidRPr="00E414DC" w:rsidRDefault="00E414DC" w:rsidP="00E414D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414DC" w:rsidRPr="00E414DC" w:rsidRDefault="00E414DC" w:rsidP="00E4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D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      </w:t>
      </w:r>
      <w:proofErr w:type="gramStart"/>
      <w:r w:rsidRPr="00E414D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В соответствии с </w:t>
      </w:r>
      <w:r w:rsidRPr="00E414DC">
        <w:rPr>
          <w:rFonts w:ascii="Times New Roman" w:hAnsi="Times New Roman" w:cs="Times New Roman"/>
          <w:sz w:val="28"/>
          <w:szCs w:val="28"/>
        </w:rPr>
        <w:t>Федеральным законом от 6 октября  2003 года № 131-ФЗ «Об общих принципах организации местного самоуправления в Российской Федерации»</w:t>
      </w:r>
      <w:r w:rsidRPr="00E414D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по результатам рассмотрения </w:t>
      </w:r>
      <w:r w:rsidRPr="00E414DC">
        <w:rPr>
          <w:rFonts w:ascii="Times New Roman" w:hAnsi="Times New Roman" w:cs="Times New Roman"/>
          <w:sz w:val="28"/>
          <w:szCs w:val="28"/>
        </w:rPr>
        <w:t xml:space="preserve">протеста прокуратуры </w:t>
      </w:r>
      <w:proofErr w:type="spellStart"/>
      <w:r w:rsidRPr="00E414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14DC">
        <w:rPr>
          <w:rFonts w:ascii="Times New Roman" w:hAnsi="Times New Roman" w:cs="Times New Roman"/>
          <w:sz w:val="28"/>
          <w:szCs w:val="28"/>
        </w:rPr>
        <w:t xml:space="preserve"> района на решение Совета депутатов №21/88-рс от 21.12.2012 «Об утверждении Положения об осуществлении муниципального лесного контроля на территории муниципального образования Бородинский сельсовет </w:t>
      </w:r>
      <w:proofErr w:type="spellStart"/>
      <w:r w:rsidRPr="00E414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14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Бородинский сельсовет </w:t>
      </w:r>
      <w:proofErr w:type="spellStart"/>
      <w:r w:rsidRPr="00E414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 w:rsidRPr="00E414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 РЕШИЛ:</w:t>
      </w:r>
    </w:p>
    <w:p w:rsidR="00E414DC" w:rsidRPr="00E414DC" w:rsidRDefault="00E414DC" w:rsidP="00E414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4DC" w:rsidRPr="00E414DC" w:rsidRDefault="00E414DC" w:rsidP="00E414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4DC"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депутатов №21/88-рс от 21.12.2012 «Об утверждении Положения об осуществлении муниципального лесного контроля на территории муниципального образования Бородинский сельсовет </w:t>
      </w:r>
      <w:proofErr w:type="spellStart"/>
      <w:r w:rsidRPr="00E414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14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ввиду его несоответствия действующему законодательству.</w:t>
      </w:r>
    </w:p>
    <w:p w:rsidR="00E414DC" w:rsidRPr="00E414DC" w:rsidRDefault="00E414DC" w:rsidP="00E414DC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4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4D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E414DC" w:rsidRPr="00E414DC" w:rsidRDefault="00E414DC" w:rsidP="00E414DC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 и подлежит размещению на сайте администрации </w:t>
      </w:r>
      <w:proofErr w:type="spellStart"/>
      <w:r w:rsidRPr="00E414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14DC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E414DC" w:rsidRPr="00E414DC" w:rsidRDefault="00E414DC" w:rsidP="00E414DC">
      <w:pPr>
        <w:pStyle w:val="a3"/>
        <w:tabs>
          <w:tab w:val="left" w:pos="7392"/>
        </w:tabs>
        <w:ind w:left="0" w:right="0"/>
        <w:rPr>
          <w:szCs w:val="28"/>
        </w:rPr>
      </w:pPr>
    </w:p>
    <w:p w:rsidR="00E414DC" w:rsidRPr="00E414DC" w:rsidRDefault="00E414DC" w:rsidP="00E414DC">
      <w:pPr>
        <w:pStyle w:val="a3"/>
        <w:tabs>
          <w:tab w:val="left" w:pos="7392"/>
        </w:tabs>
        <w:ind w:left="0" w:right="0" w:firstLine="709"/>
        <w:rPr>
          <w:szCs w:val="28"/>
        </w:rPr>
      </w:pPr>
      <w:r w:rsidRPr="00E414DC">
        <w:rPr>
          <w:szCs w:val="28"/>
        </w:rPr>
        <w:t>Председатель Совета Депутатов</w:t>
      </w:r>
      <w:r w:rsidRPr="00E414DC">
        <w:rPr>
          <w:szCs w:val="28"/>
        </w:rPr>
        <w:tab/>
      </w:r>
    </w:p>
    <w:p w:rsidR="00E414DC" w:rsidRPr="00E414DC" w:rsidRDefault="00E414DC" w:rsidP="00E414DC">
      <w:pPr>
        <w:pStyle w:val="a3"/>
        <w:tabs>
          <w:tab w:val="left" w:pos="6660"/>
          <w:tab w:val="left" w:pos="6840"/>
        </w:tabs>
        <w:ind w:left="0" w:right="0" w:firstLine="709"/>
        <w:rPr>
          <w:szCs w:val="28"/>
        </w:rPr>
      </w:pPr>
      <w:r w:rsidRPr="00E414DC">
        <w:rPr>
          <w:szCs w:val="28"/>
        </w:rPr>
        <w:t>Глава муниципального образования                             С.Ю. Ларионова</w:t>
      </w:r>
    </w:p>
    <w:p w:rsidR="00E414DC" w:rsidRPr="00E414DC" w:rsidRDefault="00E414DC" w:rsidP="00E4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4DC" w:rsidRPr="00E414DC" w:rsidRDefault="00E414DC" w:rsidP="00E4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DC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 …..</w:t>
      </w:r>
    </w:p>
    <w:p w:rsidR="003C469C" w:rsidRPr="00E414DC" w:rsidRDefault="003C469C" w:rsidP="00E41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69C" w:rsidRPr="00E414DC" w:rsidSect="005C4DA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FD7"/>
    <w:multiLevelType w:val="hybridMultilevel"/>
    <w:tmpl w:val="7F7E9048"/>
    <w:lvl w:ilvl="0" w:tplc="D210311C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4DC"/>
    <w:rsid w:val="003C469C"/>
    <w:rsid w:val="00E4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14DC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4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2016-10-05T03:18:00Z</dcterms:created>
  <dcterms:modified xsi:type="dcterms:W3CDTF">2016-10-05T03:20:00Z</dcterms:modified>
</cp:coreProperties>
</file>