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1441D2" w:rsidRPr="001441D2" w:rsidTr="00E755CE">
        <w:trPr>
          <w:trHeight w:val="2552"/>
        </w:trPr>
        <w:tc>
          <w:tcPr>
            <w:tcW w:w="4111" w:type="dxa"/>
            <w:gridSpan w:val="5"/>
          </w:tcPr>
          <w:p w:rsidR="001441D2" w:rsidRPr="001441D2" w:rsidRDefault="001441D2" w:rsidP="0014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АДМИНИСТРАЦИЯ</w:t>
            </w:r>
          </w:p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Бородинский </w:t>
            </w:r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D2" w:rsidRPr="001441D2" w:rsidTr="001441D2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1D2" w:rsidRPr="00E755CE" w:rsidRDefault="00E755CE" w:rsidP="001441D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5CE">
              <w:rPr>
                <w:rFonts w:ascii="Times New Roman" w:hAnsi="Times New Roman"/>
                <w:b/>
                <w:sz w:val="28"/>
                <w:szCs w:val="28"/>
              </w:rPr>
              <w:t>20.02.2017</w:t>
            </w:r>
          </w:p>
        </w:tc>
        <w:tc>
          <w:tcPr>
            <w:tcW w:w="577" w:type="dxa"/>
            <w:hideMark/>
          </w:tcPr>
          <w:p w:rsidR="001441D2" w:rsidRPr="001441D2" w:rsidRDefault="001441D2" w:rsidP="001441D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1D2" w:rsidRPr="00E755CE" w:rsidRDefault="00E755CE" w:rsidP="001441D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5CE">
              <w:rPr>
                <w:rFonts w:ascii="Times New Roman" w:hAnsi="Times New Roman"/>
                <w:b/>
                <w:sz w:val="28"/>
                <w:szCs w:val="28"/>
              </w:rPr>
              <w:t>10-п</w:t>
            </w:r>
          </w:p>
        </w:tc>
      </w:tr>
      <w:tr w:rsidR="001441D2" w:rsidRPr="001441D2" w:rsidTr="001441D2">
        <w:trPr>
          <w:trHeight w:val="349"/>
        </w:trPr>
        <w:tc>
          <w:tcPr>
            <w:tcW w:w="4111" w:type="dxa"/>
            <w:gridSpan w:val="5"/>
            <w:hideMark/>
          </w:tcPr>
          <w:p w:rsidR="001441D2" w:rsidRPr="001441D2" w:rsidRDefault="001441D2" w:rsidP="001441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1D2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Бородинск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441D2" w:rsidRPr="001441D2" w:rsidRDefault="001441D2" w:rsidP="001441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1D2" w:rsidRDefault="001441D2" w:rsidP="0014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участии </w:t>
      </w:r>
      <w:proofErr w:type="gramStart"/>
      <w:r w:rsidRPr="001441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1D2" w:rsidRDefault="001441D2" w:rsidP="0014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профилактике терроризма и экстремизма,</w:t>
      </w:r>
    </w:p>
    <w:p w:rsidR="001441D2" w:rsidRDefault="001441D2" w:rsidP="0014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а также в минимизации и (или) ликвидации</w:t>
      </w:r>
    </w:p>
    <w:p w:rsidR="001441D2" w:rsidRDefault="001441D2" w:rsidP="0014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 последствий проявлений терроризма и </w:t>
      </w:r>
    </w:p>
    <w:p w:rsidR="001441D2" w:rsidRDefault="001441D2" w:rsidP="0014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экстремизма в границах муниципального</w:t>
      </w:r>
    </w:p>
    <w:p w:rsidR="001441D2" w:rsidRDefault="001441D2" w:rsidP="0014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Бородинский </w:t>
      </w:r>
      <w:r w:rsidRPr="001441D2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441D2" w:rsidRPr="001441D2" w:rsidRDefault="001441D2" w:rsidP="0014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D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1D2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</w:t>
      </w:r>
    </w:p>
    <w:p w:rsidR="001441D2" w:rsidRPr="001441D2" w:rsidRDefault="001441D2" w:rsidP="00144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441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6 марта 2006 года № 35-ФЗ «О противодействии терроризму», от 25 июля 2002 года № 114-ФЗ «О противодействии экстремисткой деятельности»,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1441D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1441D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441D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в целях повышения уровня безопасности и защищенности населения и территории муниципального образования</w:t>
      </w:r>
      <w:proofErr w:type="gramEnd"/>
      <w:r w:rsidRPr="00144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1441D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441D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441D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угроз терроризма и экстремизма</w:t>
      </w:r>
      <w:r w:rsidRPr="001441D2">
        <w:rPr>
          <w:rFonts w:ascii="Times New Roman" w:hAnsi="Times New Roman" w:cs="Times New Roman"/>
          <w:b/>
          <w:sz w:val="28"/>
          <w:szCs w:val="28"/>
        </w:rPr>
        <w:t>:</w:t>
      </w:r>
    </w:p>
    <w:p w:rsidR="001441D2" w:rsidRPr="001441D2" w:rsidRDefault="001441D2" w:rsidP="001441D2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1. Утвердить 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1441D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441D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441D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 № 1.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2. Утвердить План основных мероприятий по профилактике терроризма и экстремизма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1441D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441D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441D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 № 2.</w:t>
      </w:r>
    </w:p>
    <w:p w:rsidR="001441D2" w:rsidRPr="001441D2" w:rsidRDefault="00E654F5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41D2" w:rsidRPr="001441D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 (обнародования). </w:t>
      </w:r>
    </w:p>
    <w:p w:rsidR="001441D2" w:rsidRPr="001441D2" w:rsidRDefault="00E654F5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41D2" w:rsidRPr="001441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41D2" w:rsidRPr="001441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41D2" w:rsidRPr="001441D2">
        <w:rPr>
          <w:rFonts w:ascii="Times New Roman" w:hAnsi="Times New Roman" w:cs="Times New Roman"/>
          <w:sz w:val="28"/>
          <w:szCs w:val="28"/>
        </w:rPr>
        <w:t xml:space="preserve">  исполнением данного постановления оставляю за собой.</w:t>
      </w:r>
    </w:p>
    <w:p w:rsidR="001441D2" w:rsidRPr="001441D2" w:rsidRDefault="001441D2" w:rsidP="001441D2">
      <w:pPr>
        <w:pStyle w:val="1"/>
        <w:jc w:val="both"/>
        <w:rPr>
          <w:rFonts w:cs="Times New Roman"/>
          <w:b/>
          <w:sz w:val="28"/>
          <w:szCs w:val="28"/>
        </w:rPr>
      </w:pPr>
    </w:p>
    <w:p w:rsidR="001441D2" w:rsidRPr="001441D2" w:rsidRDefault="001441D2" w:rsidP="001441D2">
      <w:pPr>
        <w:pStyle w:val="1"/>
        <w:tabs>
          <w:tab w:val="left" w:pos="7900"/>
        </w:tabs>
        <w:rPr>
          <w:rFonts w:cs="Times New Roman"/>
          <w:sz w:val="28"/>
          <w:szCs w:val="28"/>
        </w:rPr>
      </w:pPr>
      <w:r w:rsidRPr="001441D2">
        <w:rPr>
          <w:rFonts w:cs="Times New Roman"/>
          <w:sz w:val="28"/>
          <w:szCs w:val="28"/>
        </w:rPr>
        <w:t xml:space="preserve">Глава администрации                                 </w:t>
      </w:r>
      <w:r>
        <w:rPr>
          <w:rFonts w:cs="Times New Roman"/>
          <w:sz w:val="28"/>
          <w:szCs w:val="28"/>
        </w:rPr>
        <w:t xml:space="preserve">                              С.Ю.Ларионова.</w:t>
      </w:r>
    </w:p>
    <w:p w:rsidR="00E755CE" w:rsidRDefault="00E755CE" w:rsidP="001441D2">
      <w:pPr>
        <w:pStyle w:val="1"/>
        <w:tabs>
          <w:tab w:val="left" w:pos="7900"/>
        </w:tabs>
        <w:rPr>
          <w:rFonts w:cs="Times New Roman"/>
        </w:rPr>
      </w:pPr>
    </w:p>
    <w:p w:rsidR="00E755CE" w:rsidRDefault="00E755CE" w:rsidP="001441D2">
      <w:pPr>
        <w:pStyle w:val="1"/>
        <w:tabs>
          <w:tab w:val="left" w:pos="7900"/>
        </w:tabs>
        <w:rPr>
          <w:rFonts w:cs="Times New Roman"/>
        </w:rPr>
      </w:pPr>
    </w:p>
    <w:p w:rsidR="00E755CE" w:rsidRDefault="00E755CE" w:rsidP="001441D2">
      <w:pPr>
        <w:pStyle w:val="1"/>
        <w:tabs>
          <w:tab w:val="left" w:pos="7900"/>
        </w:tabs>
        <w:rPr>
          <w:rFonts w:cs="Times New Roman"/>
        </w:rPr>
      </w:pPr>
    </w:p>
    <w:p w:rsidR="001441D2" w:rsidRDefault="001441D2" w:rsidP="001441D2">
      <w:pPr>
        <w:pStyle w:val="1"/>
        <w:tabs>
          <w:tab w:val="left" w:pos="7900"/>
        </w:tabs>
        <w:rPr>
          <w:rStyle w:val="a4"/>
          <w:rFonts w:cs="Times New Roman"/>
          <w:color w:val="000000"/>
        </w:rPr>
      </w:pPr>
      <w:r w:rsidRPr="001441D2">
        <w:rPr>
          <w:rFonts w:cs="Times New Roman"/>
        </w:rPr>
        <w:t>Разослано:</w:t>
      </w:r>
      <w:r w:rsidR="00E755CE">
        <w:rPr>
          <w:rFonts w:cs="Times New Roman"/>
        </w:rPr>
        <w:t xml:space="preserve"> администрации  района, прокуратуре, в дело.</w:t>
      </w:r>
    </w:p>
    <w:p w:rsidR="001441D2" w:rsidRDefault="001441D2" w:rsidP="001441D2">
      <w:pPr>
        <w:pStyle w:val="1"/>
        <w:tabs>
          <w:tab w:val="left" w:pos="7900"/>
        </w:tabs>
        <w:rPr>
          <w:rStyle w:val="a4"/>
          <w:rFonts w:cs="Times New Roman"/>
          <w:color w:val="000000"/>
        </w:rPr>
      </w:pPr>
    </w:p>
    <w:p w:rsidR="00E654F5" w:rsidRDefault="00E654F5" w:rsidP="001441D2">
      <w:pPr>
        <w:pStyle w:val="1"/>
        <w:tabs>
          <w:tab w:val="left" w:pos="7900"/>
        </w:tabs>
        <w:rPr>
          <w:rStyle w:val="a4"/>
          <w:rFonts w:cs="Times New Roman"/>
          <w:color w:val="000000"/>
        </w:rPr>
      </w:pPr>
    </w:p>
    <w:p w:rsidR="00E654F5" w:rsidRDefault="00E654F5" w:rsidP="001441D2">
      <w:pPr>
        <w:pStyle w:val="1"/>
        <w:tabs>
          <w:tab w:val="left" w:pos="7900"/>
        </w:tabs>
        <w:rPr>
          <w:rStyle w:val="a4"/>
          <w:rFonts w:cs="Times New Roman"/>
          <w:color w:val="000000"/>
        </w:rPr>
      </w:pPr>
    </w:p>
    <w:p w:rsidR="00E654F5" w:rsidRDefault="00E654F5" w:rsidP="001441D2">
      <w:pPr>
        <w:pStyle w:val="1"/>
        <w:tabs>
          <w:tab w:val="left" w:pos="7900"/>
        </w:tabs>
        <w:rPr>
          <w:rStyle w:val="a4"/>
          <w:rFonts w:cs="Times New Roman"/>
          <w:color w:val="000000"/>
        </w:rPr>
      </w:pPr>
    </w:p>
    <w:p w:rsidR="00E654F5" w:rsidRDefault="00E654F5" w:rsidP="001441D2">
      <w:pPr>
        <w:pStyle w:val="1"/>
        <w:tabs>
          <w:tab w:val="left" w:pos="7900"/>
        </w:tabs>
        <w:rPr>
          <w:rStyle w:val="a4"/>
          <w:rFonts w:cs="Times New Roman"/>
          <w:color w:val="000000"/>
        </w:rPr>
      </w:pPr>
    </w:p>
    <w:p w:rsidR="00E654F5" w:rsidRDefault="00E654F5" w:rsidP="001441D2">
      <w:pPr>
        <w:pStyle w:val="1"/>
        <w:tabs>
          <w:tab w:val="left" w:pos="7900"/>
        </w:tabs>
        <w:rPr>
          <w:rStyle w:val="a4"/>
          <w:rFonts w:cs="Times New Roman"/>
          <w:color w:val="000000"/>
        </w:rPr>
      </w:pPr>
    </w:p>
    <w:p w:rsidR="001441D2" w:rsidRPr="001441D2" w:rsidRDefault="001441D2" w:rsidP="001441D2">
      <w:pPr>
        <w:pStyle w:val="1"/>
        <w:tabs>
          <w:tab w:val="left" w:pos="7900"/>
        </w:tabs>
        <w:rPr>
          <w:rFonts w:cs="Times New Roman"/>
          <w:color w:val="000000"/>
          <w:shd w:val="clear" w:color="auto" w:fill="FFFFFF"/>
          <w:lang w:bidi="ar-SA"/>
        </w:rPr>
      </w:pPr>
      <w:r>
        <w:rPr>
          <w:rStyle w:val="a4"/>
          <w:rFonts w:cs="Times New Roman"/>
          <w:color w:val="000000"/>
        </w:rPr>
        <w:t xml:space="preserve">                                                                                        </w:t>
      </w:r>
      <w:r w:rsidRPr="001441D2">
        <w:rPr>
          <w:rFonts w:cs="Times New Roman"/>
          <w:sz w:val="28"/>
          <w:szCs w:val="28"/>
        </w:rPr>
        <w:t>Приложение № 1</w:t>
      </w:r>
    </w:p>
    <w:p w:rsidR="001441D2" w:rsidRPr="001441D2" w:rsidRDefault="001441D2" w:rsidP="001441D2">
      <w:pPr>
        <w:spacing w:after="0" w:line="240" w:lineRule="auto"/>
        <w:ind w:firstLine="5700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441D2" w:rsidRPr="001441D2" w:rsidRDefault="00E654F5" w:rsidP="001441D2">
      <w:pPr>
        <w:spacing w:after="0" w:line="240" w:lineRule="auto"/>
        <w:ind w:firstLine="5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755CE">
        <w:rPr>
          <w:rFonts w:ascii="Times New Roman" w:hAnsi="Times New Roman" w:cs="Times New Roman"/>
          <w:sz w:val="28"/>
          <w:szCs w:val="28"/>
        </w:rPr>
        <w:t>20.02.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1D2" w:rsidRPr="001441D2">
        <w:rPr>
          <w:rFonts w:ascii="Times New Roman" w:hAnsi="Times New Roman" w:cs="Times New Roman"/>
          <w:sz w:val="28"/>
          <w:szCs w:val="28"/>
        </w:rPr>
        <w:t>2017 г. №</w:t>
      </w:r>
      <w:r w:rsidR="00E755CE">
        <w:rPr>
          <w:rFonts w:ascii="Times New Roman" w:hAnsi="Times New Roman" w:cs="Times New Roman"/>
          <w:sz w:val="28"/>
          <w:szCs w:val="28"/>
        </w:rPr>
        <w:t>10-п</w:t>
      </w:r>
      <w:r w:rsidR="001441D2" w:rsidRPr="00144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1D2" w:rsidRPr="001441D2" w:rsidRDefault="001441D2" w:rsidP="0014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1D2" w:rsidRPr="001441D2" w:rsidRDefault="001441D2" w:rsidP="0014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D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41D2" w:rsidRPr="001441D2" w:rsidRDefault="001441D2" w:rsidP="0014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D2">
        <w:rPr>
          <w:rFonts w:ascii="Times New Roman" w:hAnsi="Times New Roman" w:cs="Times New Roman"/>
          <w:b/>
          <w:sz w:val="28"/>
          <w:szCs w:val="28"/>
        </w:rPr>
        <w:t xml:space="preserve">об участии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Бородинский </w:t>
      </w:r>
      <w:r w:rsidRPr="001441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1441D2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1441D2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1441D2" w:rsidRPr="001441D2" w:rsidRDefault="001441D2" w:rsidP="0014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1D2" w:rsidRPr="001441D2" w:rsidRDefault="001441D2" w:rsidP="001441D2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1.1. Настоящее Положение направлено на реализацию </w:t>
      </w:r>
      <w:proofErr w:type="gramStart"/>
      <w:r w:rsidRPr="001441D2">
        <w:rPr>
          <w:rFonts w:ascii="Times New Roman" w:hAnsi="Times New Roman" w:cs="Times New Roman"/>
          <w:sz w:val="28"/>
          <w:szCs w:val="28"/>
        </w:rPr>
        <w:t xml:space="preserve">полномочий органов местного самоуправления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Pr="001441D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1441D2">
        <w:rPr>
          <w:rFonts w:ascii="Times New Roman" w:hAnsi="Times New Roman" w:cs="Times New Roman"/>
          <w:sz w:val="28"/>
          <w:szCs w:val="28"/>
        </w:rPr>
        <w:t xml:space="preserve"> по участию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Бородинский </w:t>
      </w:r>
      <w:r w:rsidRPr="001441D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441D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441D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1441D2" w:rsidRPr="001441D2" w:rsidRDefault="001441D2" w:rsidP="001441D2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следующее понятия:</w:t>
      </w:r>
    </w:p>
    <w:p w:rsidR="001441D2" w:rsidRPr="001441D2" w:rsidRDefault="001441D2" w:rsidP="0014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            Противодействие терроризму - это деятельность органов местного самоуправления </w:t>
      </w:r>
      <w:proofErr w:type="gramStart"/>
      <w:r w:rsidRPr="001441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441D2">
        <w:rPr>
          <w:rFonts w:ascii="Times New Roman" w:hAnsi="Times New Roman" w:cs="Times New Roman"/>
          <w:sz w:val="28"/>
          <w:szCs w:val="28"/>
        </w:rPr>
        <w:t>: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в) минимизации и (или) ликвидации последствий проявлений терроризма.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настоящем Положении, применяются в значениях, определенных в Федеральном законе «О противодействии терроризму», Федеральном законе «О противодействии экстремисткой деятельности».</w:t>
      </w:r>
    </w:p>
    <w:p w:rsidR="001441D2" w:rsidRPr="001441D2" w:rsidRDefault="001441D2" w:rsidP="0014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          1.3. Жители </w:t>
      </w:r>
      <w:r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Pr="001441D2">
        <w:rPr>
          <w:rFonts w:ascii="Times New Roman" w:hAnsi="Times New Roman" w:cs="Times New Roman"/>
          <w:sz w:val="28"/>
          <w:szCs w:val="28"/>
        </w:rPr>
        <w:t xml:space="preserve"> сельсовета могут привлекаться к участию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1441D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441D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441D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поселения путем осуществления социально значимых работ.</w:t>
      </w:r>
    </w:p>
    <w:p w:rsidR="001441D2" w:rsidRPr="001441D2" w:rsidRDefault="001441D2" w:rsidP="001441D2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2.1. К полномочиям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1441D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441D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441D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относятся: 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2.1.1. Принятие решений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поселения;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2.1.2.  Осуществление профилактической работы совместно с органами государственной власти, организациями, общественными объединениями, жителями сельского поселения;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2.1.3.  Подготовка предложений и разработка мер по профилактике терроризма и экстремизма, устранение причин и условий, способствующих их проявлениям, обеспечение защищенности потенциальных объектов террористических посягательств, включающих: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lastRenderedPageBreak/>
        <w:t>а) места массового скопления н</w:t>
      </w:r>
      <w:r>
        <w:rPr>
          <w:rFonts w:ascii="Times New Roman" w:hAnsi="Times New Roman" w:cs="Times New Roman"/>
          <w:sz w:val="28"/>
          <w:szCs w:val="28"/>
        </w:rPr>
        <w:t>аселения (культурно-спортивные м</w:t>
      </w:r>
      <w:r w:rsidRPr="001441D2">
        <w:rPr>
          <w:rFonts w:ascii="Times New Roman" w:hAnsi="Times New Roman" w:cs="Times New Roman"/>
          <w:sz w:val="28"/>
          <w:szCs w:val="28"/>
        </w:rPr>
        <w:t xml:space="preserve">ероприятия, рынки, магазины и </w:t>
      </w:r>
      <w:proofErr w:type="spellStart"/>
      <w:r w:rsidRPr="001441D2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Pr="001441D2">
        <w:rPr>
          <w:rFonts w:ascii="Times New Roman" w:hAnsi="Times New Roman" w:cs="Times New Roman"/>
          <w:sz w:val="28"/>
          <w:szCs w:val="28"/>
        </w:rPr>
        <w:t>.);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б) образовательные и медицинские учреждения;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в) организации, предприятия и учреждения всех форм собственности, находящиеся на территории сельского поселения;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2.1.4.  Обеспечение населения наглядной агитационной информацией (включая средства массовой информации) предупредительного характера об угрозах террористической и экстремистской направленности;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2.1.5. Принятие правовых актов, касающихся организации, совершенствования и оценки эффективности деятельности организаций, предприятий и учреждений сельского поселения по профилактике терроризма и экстремизма;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2.1.6. Осуществление сбора необходимой информации о выявлении причин и условий, способствующих проявлению экстремизма или (и) подготовке и совершению террористических актов, анализ, прогнозирование развития ситуации, планирование при необходимости мероприятий антитеррористической и </w:t>
      </w:r>
      <w:proofErr w:type="spellStart"/>
      <w:r w:rsidRPr="001441D2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1441D2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2.1.7.  Проведение воспитательных мероприятий, пропаганды социального мира, национальной и религиозной терпимости, обеспечение равенства прав жителей сельского поселения;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2.1.8. Взаимодействие с прокуратурой и иными правоохранительными органами; 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2.1.9. Взаимодействие с жилищно-коммунальными службами в сфере ликвидации последствий экстремистской (террористической) деятельности;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2.1.10. Способствование развитию добровольного движения самостоятельной активности граждан по противодействию экстремизму (терроризму);</w:t>
      </w:r>
    </w:p>
    <w:p w:rsidR="001441D2" w:rsidRPr="001441D2" w:rsidRDefault="001441D2" w:rsidP="00144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2.1.11.  Иные полномочия в соответствии с действующим законодательством.</w:t>
      </w:r>
    </w:p>
    <w:p w:rsidR="001441D2" w:rsidRPr="001441D2" w:rsidRDefault="001441D2" w:rsidP="001441D2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2.2. Полномочия главы администрации муниципального образования </w:t>
      </w:r>
      <w:r w:rsidR="00044186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1441D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441D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441D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1441D2" w:rsidRPr="001441D2" w:rsidRDefault="001441D2" w:rsidP="001441D2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2.2.1. Принятие решения о создании антитеррористической комиссии по профилактике терроризма и экстремизма в муниципальном образовании </w:t>
      </w:r>
      <w:r w:rsidR="00044186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1441D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441D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441D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и (или) принятие решения об участи в деятельности антитеррористической комиссии </w:t>
      </w:r>
      <w:proofErr w:type="spellStart"/>
      <w:r w:rsidRPr="001441D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441D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1441D2" w:rsidRPr="001441D2" w:rsidRDefault="001441D2" w:rsidP="001441D2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2.2.2. Принятие решения о выделении финансовых средств на профилактику терроризма и экстремизма, ликвидацию последствий проявлений данных актов и реабилитацию лиц, пострадавших от них.</w:t>
      </w:r>
    </w:p>
    <w:p w:rsidR="001441D2" w:rsidRPr="001441D2" w:rsidRDefault="001441D2" w:rsidP="001441D2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3.1. Финансовое обеспечение участия в профилактике терроризма и экстремизма, минимизации и (или) ликвидации последствий проявлений терроризма и экстремизма в границах муниципального образования </w:t>
      </w:r>
      <w:r w:rsidR="00044186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1441D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441D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441D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осуществляется за счет средств, предусмотренных на указанные цели в местном бюджете. </w:t>
      </w:r>
    </w:p>
    <w:p w:rsidR="001441D2" w:rsidRPr="001441D2" w:rsidRDefault="001441D2" w:rsidP="001441D2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441D2" w:rsidRPr="001441D2" w:rsidRDefault="001441D2" w:rsidP="001441D2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441D2" w:rsidRPr="001441D2" w:rsidRDefault="001441D2" w:rsidP="001441D2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441D2" w:rsidRPr="001441D2" w:rsidRDefault="001441D2" w:rsidP="001441D2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441D2" w:rsidRPr="001441D2" w:rsidRDefault="001441D2" w:rsidP="001441D2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441D2" w:rsidRPr="001441D2" w:rsidRDefault="001441D2" w:rsidP="001441D2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441D2" w:rsidRPr="001441D2" w:rsidRDefault="001441D2" w:rsidP="001441D2">
      <w:pPr>
        <w:spacing w:after="0" w:line="240" w:lineRule="auto"/>
        <w:ind w:firstLine="5700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441D2" w:rsidRPr="001441D2" w:rsidRDefault="001441D2" w:rsidP="001441D2">
      <w:pPr>
        <w:spacing w:after="0" w:line="240" w:lineRule="auto"/>
        <w:ind w:firstLine="5700"/>
        <w:rPr>
          <w:rFonts w:ascii="Times New Roman" w:hAnsi="Times New Roman" w:cs="Times New Roman"/>
          <w:sz w:val="28"/>
          <w:szCs w:val="28"/>
        </w:rPr>
      </w:pPr>
      <w:r w:rsidRPr="001441D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441D2" w:rsidRPr="001441D2" w:rsidRDefault="00E755CE" w:rsidP="001441D2">
      <w:pPr>
        <w:spacing w:after="0" w:line="240" w:lineRule="auto"/>
        <w:ind w:firstLine="5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20.02.</w:t>
      </w:r>
      <w:r w:rsidR="001441D2" w:rsidRPr="001441D2">
        <w:rPr>
          <w:rFonts w:ascii="Times New Roman" w:hAnsi="Times New Roman" w:cs="Times New Roman"/>
          <w:sz w:val="28"/>
          <w:szCs w:val="28"/>
        </w:rPr>
        <w:t>2017 г. №</w:t>
      </w:r>
      <w:r>
        <w:rPr>
          <w:rFonts w:ascii="Times New Roman" w:hAnsi="Times New Roman" w:cs="Times New Roman"/>
          <w:sz w:val="28"/>
          <w:szCs w:val="28"/>
        </w:rPr>
        <w:t xml:space="preserve">  10-п</w:t>
      </w:r>
    </w:p>
    <w:p w:rsidR="001441D2" w:rsidRPr="001441D2" w:rsidRDefault="001441D2" w:rsidP="0014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1D2" w:rsidRPr="001441D2" w:rsidRDefault="001441D2" w:rsidP="0014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D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441D2" w:rsidRPr="001441D2" w:rsidRDefault="001441D2" w:rsidP="0014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D2">
        <w:rPr>
          <w:rFonts w:ascii="Times New Roman" w:hAnsi="Times New Roman" w:cs="Times New Roman"/>
          <w:b/>
          <w:sz w:val="28"/>
          <w:szCs w:val="28"/>
        </w:rPr>
        <w:t>основных мероприятий по профилактике терроризма</w:t>
      </w:r>
    </w:p>
    <w:p w:rsidR="001441D2" w:rsidRPr="001441D2" w:rsidRDefault="001441D2" w:rsidP="0014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D2">
        <w:rPr>
          <w:rFonts w:ascii="Times New Roman" w:hAnsi="Times New Roman" w:cs="Times New Roman"/>
          <w:b/>
          <w:sz w:val="28"/>
          <w:szCs w:val="28"/>
        </w:rPr>
        <w:t xml:space="preserve">и экстремизма на территории муниципального образования </w:t>
      </w:r>
      <w:r w:rsidR="00044186">
        <w:rPr>
          <w:rFonts w:ascii="Times New Roman" w:hAnsi="Times New Roman" w:cs="Times New Roman"/>
          <w:b/>
          <w:sz w:val="28"/>
          <w:szCs w:val="28"/>
        </w:rPr>
        <w:t>Бородинский</w:t>
      </w:r>
      <w:r w:rsidRPr="001441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1441D2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1441D2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1441D2" w:rsidRPr="001441D2" w:rsidRDefault="001441D2" w:rsidP="0014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601"/>
        <w:gridCol w:w="2395"/>
        <w:gridCol w:w="2808"/>
      </w:tblGrid>
      <w:tr w:rsidR="001441D2" w:rsidRPr="001441D2" w:rsidTr="001441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</w:tr>
      <w:tr w:rsidR="001441D2" w:rsidRPr="001441D2" w:rsidTr="001441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с использованием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441D2" w:rsidRPr="001441D2" w:rsidTr="001441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Проводить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441D2" w:rsidRPr="001441D2" w:rsidTr="001441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работниками администрации по вопросу постоянной бдительности и порядку действий при обнаружении подозрительных предметов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441D2" w:rsidRPr="001441D2" w:rsidTr="001441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гражданами поселения по теме: «Действия населения при угрозе теракта»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441D2" w:rsidRPr="001441D2" w:rsidTr="001441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занятий, включающих отработку алгоритма действий населения в чрезвычайных ситуациях (в условиях террора)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441D2" w:rsidRPr="001441D2" w:rsidTr="001441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Проведение осмотров, закрытие чердачных и подвальных помещений, очищение входов и выходов из всех зданий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441D2" w:rsidRPr="001441D2" w:rsidTr="001441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Предупреждение органов внутренних дел о планируемых массовых мероприятиях в общественных местах не позднее, чем за 48 часов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D2" w:rsidRPr="001441D2" w:rsidRDefault="001441D2" w:rsidP="00144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D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</w:tbl>
    <w:p w:rsidR="001441D2" w:rsidRPr="001441D2" w:rsidRDefault="001441D2" w:rsidP="0014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D2" w:rsidRPr="001441D2" w:rsidRDefault="001441D2" w:rsidP="001441D2">
      <w:pPr>
        <w:pStyle w:val="a3"/>
        <w:rPr>
          <w:rFonts w:ascii="Times New Roman" w:hAnsi="Times New Roman"/>
          <w:sz w:val="28"/>
          <w:szCs w:val="28"/>
        </w:rPr>
      </w:pPr>
    </w:p>
    <w:p w:rsidR="00A67AF8" w:rsidRPr="001441D2" w:rsidRDefault="00A67AF8" w:rsidP="001441D2">
      <w:pPr>
        <w:spacing w:after="0" w:line="240" w:lineRule="auto"/>
        <w:rPr>
          <w:rFonts w:ascii="Times New Roman" w:hAnsi="Times New Roman" w:cs="Times New Roman"/>
        </w:rPr>
      </w:pPr>
    </w:p>
    <w:sectPr w:rsidR="00A67AF8" w:rsidRPr="001441D2" w:rsidSect="001441D2">
      <w:pgSz w:w="11906" w:h="16838"/>
      <w:pgMar w:top="680" w:right="624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41D2"/>
    <w:rsid w:val="00044186"/>
    <w:rsid w:val="001441D2"/>
    <w:rsid w:val="00485E88"/>
    <w:rsid w:val="006C608B"/>
    <w:rsid w:val="00876779"/>
    <w:rsid w:val="009E11E5"/>
    <w:rsid w:val="00A67AF8"/>
    <w:rsid w:val="00E654F5"/>
    <w:rsid w:val="00E7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1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4"/>
    <w:locked/>
    <w:rsid w:val="001441D2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1441D2"/>
    <w:pPr>
      <w:widowControl w:val="0"/>
      <w:shd w:val="clear" w:color="auto" w:fill="FFFFFF"/>
      <w:spacing w:before="480" w:after="0" w:line="322" w:lineRule="exact"/>
      <w:jc w:val="both"/>
    </w:pPr>
    <w:rPr>
      <w:sz w:val="26"/>
      <w:szCs w:val="26"/>
    </w:rPr>
  </w:style>
  <w:style w:type="paragraph" w:customStyle="1" w:styleId="1">
    <w:name w:val="Без интервала1"/>
    <w:rsid w:val="001441D2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2017-03-02T15:19:00Z</cp:lastPrinted>
  <dcterms:created xsi:type="dcterms:W3CDTF">2017-01-20T00:04:00Z</dcterms:created>
  <dcterms:modified xsi:type="dcterms:W3CDTF">2017-03-02T15:20:00Z</dcterms:modified>
</cp:coreProperties>
</file>